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1B30B7" w14:textId="37C183EE" w:rsidR="001E0A28" w:rsidRPr="001E0A28" w:rsidRDefault="001E0A28" w:rsidP="001E0A28">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00446DD4">
        <w:rPr>
          <w:rFonts w:ascii="Arial" w:eastAsiaTheme="minorEastAsia" w:hAnsi="Arial" w:cs="Arial"/>
          <w:b/>
          <w:sz w:val="24"/>
          <w:szCs w:val="24"/>
          <w:lang w:eastAsia="zh-CN"/>
        </w:rPr>
        <w:tab/>
      </w:r>
      <w:r w:rsidR="00446DD4">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A34379">
        <w:rPr>
          <w:rFonts w:ascii="Arial" w:eastAsiaTheme="minorEastAsia" w:hAnsi="Arial" w:cs="Arial"/>
          <w:b/>
          <w:sz w:val="24"/>
          <w:szCs w:val="24"/>
          <w:lang w:eastAsia="zh-CN"/>
        </w:rPr>
        <w:t>R4-</w:t>
      </w:r>
      <w:r w:rsidR="006474DF" w:rsidRPr="00A34379">
        <w:rPr>
          <w:rFonts w:ascii="Arial" w:eastAsiaTheme="minorEastAsia" w:hAnsi="Arial" w:cs="Arial"/>
          <w:b/>
          <w:sz w:val="24"/>
          <w:szCs w:val="24"/>
          <w:lang w:eastAsia="zh-CN"/>
        </w:rPr>
        <w:t>2314259</w:t>
      </w:r>
    </w:p>
    <w:p w14:paraId="2735E67F" w14:textId="262CFAAA"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2F205279"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CA5A3C">
        <w:rPr>
          <w:rFonts w:ascii="Arial" w:eastAsiaTheme="minorEastAsia" w:hAnsi="Arial" w:cs="Arial"/>
          <w:color w:val="000000"/>
          <w:sz w:val="22"/>
          <w:lang w:eastAsia="zh-CN"/>
        </w:rPr>
        <w:t>8.11.5</w:t>
      </w:r>
    </w:p>
    <w:p w14:paraId="50D5329D" w14:textId="2AC388FA" w:rsidR="00915D73" w:rsidRPr="00915D73" w:rsidRDefault="00915D73" w:rsidP="00915D73">
      <w:pPr>
        <w:spacing w:after="120"/>
        <w:ind w:left="1985" w:hanging="1985"/>
        <w:rPr>
          <w:rFonts w:ascii="Arial" w:hAnsi="Arial" w:cs="Arial"/>
          <w:color w:val="000000"/>
          <w:sz w:val="22"/>
          <w:lang w:eastAsia="zh-CN"/>
        </w:rPr>
      </w:pPr>
      <w:r w:rsidRPr="00CC38B9">
        <w:rPr>
          <w:rFonts w:ascii="Arial" w:eastAsia="MS Mincho" w:hAnsi="Arial" w:cs="Arial"/>
          <w:b/>
          <w:sz w:val="22"/>
        </w:rPr>
        <w:t>Source:</w:t>
      </w:r>
      <w:r w:rsidRPr="00CC38B9">
        <w:rPr>
          <w:rFonts w:ascii="Arial" w:eastAsia="MS Mincho" w:hAnsi="Arial" w:cs="Arial"/>
          <w:b/>
          <w:sz w:val="22"/>
        </w:rPr>
        <w:tab/>
      </w:r>
      <w:r w:rsidR="004D737D" w:rsidRPr="00CC38B9">
        <w:rPr>
          <w:rFonts w:ascii="Arial" w:hAnsi="Arial" w:cs="Arial"/>
          <w:color w:val="000000"/>
          <w:sz w:val="22"/>
          <w:lang w:eastAsia="zh-CN"/>
        </w:rPr>
        <w:t>Moderator</w:t>
      </w:r>
      <w:r w:rsidR="00321150" w:rsidRPr="00CC38B9">
        <w:rPr>
          <w:rFonts w:ascii="Arial" w:hAnsi="Arial" w:cs="Arial"/>
          <w:color w:val="000000"/>
          <w:sz w:val="22"/>
          <w:lang w:eastAsia="zh-CN"/>
        </w:rPr>
        <w:t xml:space="preserve"> </w:t>
      </w:r>
      <w:r w:rsidR="004D737D" w:rsidRPr="00CC38B9">
        <w:rPr>
          <w:rFonts w:ascii="Arial" w:hAnsi="Arial" w:cs="Arial"/>
          <w:color w:val="000000"/>
          <w:sz w:val="22"/>
          <w:lang w:eastAsia="zh-CN"/>
        </w:rPr>
        <w:t>(</w:t>
      </w:r>
      <w:r w:rsidR="00CC38B9" w:rsidRPr="00CC38B9">
        <w:rPr>
          <w:rFonts w:ascii="Arial" w:hAnsi="Arial" w:cs="Arial"/>
          <w:color w:val="000000"/>
          <w:sz w:val="22"/>
          <w:lang w:eastAsia="zh-CN"/>
        </w:rPr>
        <w:t>Ericsson</w:t>
      </w:r>
      <w:r w:rsidR="004D737D" w:rsidRPr="00CC38B9">
        <w:rPr>
          <w:rFonts w:ascii="Arial" w:hAnsi="Arial" w:cs="Arial"/>
          <w:color w:val="000000"/>
          <w:sz w:val="22"/>
          <w:lang w:eastAsia="zh-CN"/>
        </w:rPr>
        <w:t>)</w:t>
      </w:r>
    </w:p>
    <w:p w14:paraId="1E0389E7" w14:textId="4DA095AD"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CA5A3C" w:rsidRPr="00CA5A3C">
        <w:rPr>
          <w:rFonts w:ascii="Arial" w:eastAsiaTheme="minorEastAsia" w:hAnsi="Arial" w:cs="Arial"/>
          <w:color w:val="000000"/>
          <w:sz w:val="22"/>
          <w:lang w:eastAsia="zh-CN"/>
        </w:rPr>
        <w:t xml:space="preserve">[108][323] </w:t>
      </w:r>
      <w:proofErr w:type="spellStart"/>
      <w:r w:rsidR="00CA5A3C" w:rsidRPr="00CA5A3C">
        <w:rPr>
          <w:rFonts w:ascii="Arial" w:eastAsiaTheme="minorEastAsia" w:hAnsi="Arial" w:cs="Arial"/>
          <w:color w:val="000000"/>
          <w:sz w:val="22"/>
          <w:lang w:eastAsia="zh-CN"/>
        </w:rPr>
        <w:t>NonCol_intraB_ENDC_NR_CA_Demod</w:t>
      </w:r>
      <w:proofErr w:type="spellEnd"/>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6906911B" w14:textId="73D63BD0" w:rsidR="00E11DB8" w:rsidRPr="000C35AE" w:rsidRDefault="00E11DB8" w:rsidP="00E11DB8">
      <w:pPr>
        <w:rPr>
          <w:iCs/>
          <w:lang w:val="en-US" w:eastAsia="zh-CN"/>
        </w:rPr>
      </w:pPr>
      <w:r w:rsidRPr="000C35AE">
        <w:rPr>
          <w:iCs/>
          <w:lang w:val="en-US" w:eastAsia="zh-CN"/>
        </w:rPr>
        <w:t>This topic summary list</w:t>
      </w:r>
      <w:r>
        <w:rPr>
          <w:iCs/>
          <w:lang w:val="en-US" w:eastAsia="zh-CN"/>
        </w:rPr>
        <w:t>s</w:t>
      </w:r>
      <w:r w:rsidRPr="000C35AE">
        <w:rPr>
          <w:iCs/>
          <w:lang w:val="en-US" w:eastAsia="zh-CN"/>
        </w:rPr>
        <w:t xml:space="preserve"> the open issues on the UE demodulation performance part in Rel-18 WI support of intra-band non-collocated EN-DC/NR-CA deployment. </w:t>
      </w:r>
    </w:p>
    <w:p w14:paraId="609286E5" w14:textId="24D8B5AB" w:rsidR="00E80B52" w:rsidRPr="00C9236C" w:rsidRDefault="00142BB9" w:rsidP="00805BE8">
      <w:pPr>
        <w:pStyle w:val="Heading1"/>
        <w:rPr>
          <w:lang w:val="en-US" w:eastAsia="ja-JP"/>
        </w:rPr>
      </w:pPr>
      <w:r w:rsidRPr="00C9236C">
        <w:rPr>
          <w:lang w:val="en-US" w:eastAsia="ja-JP"/>
        </w:rPr>
        <w:t>Topic</w:t>
      </w:r>
      <w:r w:rsidR="00C649BD" w:rsidRPr="00C9236C">
        <w:rPr>
          <w:lang w:val="en-US" w:eastAsia="ja-JP"/>
        </w:rPr>
        <w:t xml:space="preserve"> </w:t>
      </w:r>
      <w:r w:rsidR="00837458" w:rsidRPr="00C9236C">
        <w:rPr>
          <w:lang w:val="en-US" w:eastAsia="ja-JP"/>
        </w:rPr>
        <w:t>#1</w:t>
      </w:r>
      <w:r w:rsidR="00C649BD" w:rsidRPr="00C9236C">
        <w:rPr>
          <w:lang w:val="en-US" w:eastAsia="ja-JP"/>
        </w:rPr>
        <w:t xml:space="preserve">: </w:t>
      </w:r>
      <w:r w:rsidR="00C9236C" w:rsidRPr="00C9236C">
        <w:rPr>
          <w:lang w:val="en-US" w:eastAsia="ja-JP"/>
        </w:rPr>
        <w:t>Type 2 UE demodulation requirements</w:t>
      </w:r>
    </w:p>
    <w:p w14:paraId="6D4B85E1" w14:textId="023CA4DB" w:rsidR="00484C5D" w:rsidRPr="00A05262" w:rsidRDefault="00484C5D" w:rsidP="00B831AE">
      <w:pPr>
        <w:pStyle w:val="Heading2"/>
      </w:pPr>
      <w:r w:rsidRPr="00B831AE">
        <w:rPr>
          <w:rFonts w:hint="eastAsia"/>
        </w:rPr>
        <w:t>Companies</w:t>
      </w:r>
      <w:r w:rsidRPr="00B831AE">
        <w:t>’</w:t>
      </w:r>
      <w:r w:rsidRPr="00CB0305">
        <w:t xml:space="preserve"> contributions summ</w:t>
      </w:r>
      <w:r w:rsidRPr="00A05262">
        <w:t>ary</w:t>
      </w:r>
    </w:p>
    <w:tbl>
      <w:tblPr>
        <w:tblStyle w:val="TableGrid"/>
        <w:tblW w:w="0" w:type="auto"/>
        <w:tblLook w:val="04A0" w:firstRow="1" w:lastRow="0" w:firstColumn="1" w:lastColumn="0" w:noHBand="0" w:noVBand="1"/>
      </w:tblPr>
      <w:tblGrid>
        <w:gridCol w:w="1619"/>
        <w:gridCol w:w="1429"/>
        <w:gridCol w:w="6583"/>
      </w:tblGrid>
      <w:tr w:rsidR="00484C5D" w:rsidRPr="00A05262" w14:paraId="0411894B" w14:textId="77777777" w:rsidTr="00805BE8">
        <w:trPr>
          <w:trHeight w:val="468"/>
        </w:trPr>
        <w:tc>
          <w:tcPr>
            <w:tcW w:w="1648" w:type="dxa"/>
            <w:vAlign w:val="center"/>
          </w:tcPr>
          <w:p w14:paraId="2F14AAAF" w14:textId="0E1491F7" w:rsidR="00484C5D" w:rsidRPr="00A05262" w:rsidRDefault="00484C5D" w:rsidP="00805BE8">
            <w:pPr>
              <w:spacing w:before="120" w:after="120"/>
              <w:rPr>
                <w:b/>
                <w:bCs/>
              </w:rPr>
            </w:pPr>
            <w:r w:rsidRPr="00A05262">
              <w:rPr>
                <w:b/>
                <w:bCs/>
              </w:rPr>
              <w:t>T-doc number</w:t>
            </w:r>
          </w:p>
        </w:tc>
        <w:tc>
          <w:tcPr>
            <w:tcW w:w="1437" w:type="dxa"/>
            <w:vAlign w:val="center"/>
          </w:tcPr>
          <w:p w14:paraId="46E4D078" w14:textId="7CE45E51" w:rsidR="00484C5D" w:rsidRPr="00A05262" w:rsidRDefault="00484C5D" w:rsidP="00805BE8">
            <w:pPr>
              <w:spacing w:before="120" w:after="120"/>
              <w:rPr>
                <w:b/>
                <w:bCs/>
              </w:rPr>
            </w:pPr>
            <w:r w:rsidRPr="00A05262">
              <w:rPr>
                <w:b/>
                <w:bCs/>
              </w:rPr>
              <w:t>Company</w:t>
            </w:r>
          </w:p>
        </w:tc>
        <w:tc>
          <w:tcPr>
            <w:tcW w:w="6772" w:type="dxa"/>
            <w:vAlign w:val="center"/>
          </w:tcPr>
          <w:p w14:paraId="531E5DB7" w14:textId="1856A816" w:rsidR="00484C5D" w:rsidRPr="00A05262" w:rsidRDefault="00484C5D" w:rsidP="00805BE8">
            <w:pPr>
              <w:spacing w:before="120" w:after="120"/>
              <w:rPr>
                <w:b/>
                <w:bCs/>
              </w:rPr>
            </w:pPr>
            <w:r w:rsidRPr="00A05262">
              <w:rPr>
                <w:b/>
                <w:bCs/>
              </w:rPr>
              <w:t>Proposals</w:t>
            </w:r>
            <w:r w:rsidR="00F53FE2" w:rsidRPr="00A05262">
              <w:rPr>
                <w:b/>
                <w:bCs/>
              </w:rPr>
              <w:t xml:space="preserve"> / Observations</w:t>
            </w:r>
          </w:p>
        </w:tc>
      </w:tr>
      <w:tr w:rsidR="00F53FE2" w:rsidRPr="00A05262" w14:paraId="4246E76B" w14:textId="77777777" w:rsidTr="00AF06E7">
        <w:trPr>
          <w:trHeight w:val="468"/>
        </w:trPr>
        <w:tc>
          <w:tcPr>
            <w:tcW w:w="1648" w:type="dxa"/>
          </w:tcPr>
          <w:p w14:paraId="12FD4C09" w14:textId="2D734ECF" w:rsidR="00F53FE2" w:rsidRPr="00A05262" w:rsidRDefault="00025885" w:rsidP="00805BE8">
            <w:pPr>
              <w:spacing w:before="120" w:after="120"/>
            </w:pPr>
            <w:r w:rsidRPr="00A05262">
              <w:t>R4-2311833</w:t>
            </w:r>
          </w:p>
        </w:tc>
        <w:tc>
          <w:tcPr>
            <w:tcW w:w="1437" w:type="dxa"/>
            <w:shd w:val="clear" w:color="auto" w:fill="auto"/>
          </w:tcPr>
          <w:p w14:paraId="1A5AAE84" w14:textId="404835FE" w:rsidR="00F53FE2" w:rsidRPr="00AF06E7" w:rsidRDefault="00025885" w:rsidP="00805BE8">
            <w:pPr>
              <w:spacing w:before="120" w:after="120"/>
            </w:pPr>
            <w:r w:rsidRPr="00AF06E7">
              <w:t>ZTE Corporation</w:t>
            </w:r>
          </w:p>
        </w:tc>
        <w:tc>
          <w:tcPr>
            <w:tcW w:w="6772" w:type="dxa"/>
            <w:shd w:val="clear" w:color="auto" w:fill="auto"/>
          </w:tcPr>
          <w:p w14:paraId="20A6F75B" w14:textId="517098CF" w:rsidR="00E13168" w:rsidRPr="00763541" w:rsidRDefault="00E13168" w:rsidP="00AF06E7">
            <w:pPr>
              <w:spacing w:before="120" w:after="120"/>
            </w:pPr>
            <w:r w:rsidRPr="00763541">
              <w:rPr>
                <w:b/>
                <w:bCs/>
              </w:rPr>
              <w:t xml:space="preserve">Proposal 1: </w:t>
            </w:r>
            <w:r w:rsidRPr="00763541">
              <w:t>To consider the power setting for antenna port of the weaker cc with -112dBm/Hz and the stronger cc with -87dBm/Hz for demodulation requirements of Type 2 UE.</w:t>
            </w:r>
          </w:p>
          <w:p w14:paraId="406C308E" w14:textId="38B6C139" w:rsidR="00E13168" w:rsidRPr="00763541" w:rsidRDefault="00E13168" w:rsidP="00AF06E7">
            <w:pPr>
              <w:spacing w:before="120" w:after="120"/>
            </w:pPr>
            <w:r w:rsidRPr="00763541">
              <w:rPr>
                <w:b/>
                <w:bCs/>
              </w:rPr>
              <w:t xml:space="preserve">Proposal 2: </w:t>
            </w:r>
            <w:r w:rsidRPr="00763541">
              <w:t>To consider 85% of the maximum throughput as the test metric for demodulation requirements of Type 2 UE.</w:t>
            </w:r>
          </w:p>
          <w:p w14:paraId="23E5CF1A" w14:textId="1207460B" w:rsidR="005E366A" w:rsidRPr="00763541" w:rsidRDefault="00E13168" w:rsidP="00E13168">
            <w:pPr>
              <w:spacing w:before="120" w:after="120"/>
            </w:pPr>
            <w:r w:rsidRPr="00763541">
              <w:rPr>
                <w:b/>
                <w:bCs/>
              </w:rPr>
              <w:t xml:space="preserve">Proposal 3: </w:t>
            </w:r>
            <w:r w:rsidRPr="00763541">
              <w:t>To consider the parameters listed in table 2-1 for demodulation requirements of Type 2 UE</w:t>
            </w:r>
          </w:p>
        </w:tc>
      </w:tr>
      <w:tr w:rsidR="003F2A1E" w:rsidRPr="00A05262" w14:paraId="07503A1B" w14:textId="77777777" w:rsidTr="00AF06E7">
        <w:trPr>
          <w:trHeight w:val="468"/>
        </w:trPr>
        <w:tc>
          <w:tcPr>
            <w:tcW w:w="1648" w:type="dxa"/>
          </w:tcPr>
          <w:p w14:paraId="56BE7A7C" w14:textId="7568F4D6" w:rsidR="003F2A1E" w:rsidRPr="00A05262" w:rsidRDefault="00025885" w:rsidP="00805BE8">
            <w:pPr>
              <w:spacing w:before="120" w:after="120"/>
            </w:pPr>
            <w:r w:rsidRPr="00A05262">
              <w:t>R4-2311910</w:t>
            </w:r>
          </w:p>
        </w:tc>
        <w:tc>
          <w:tcPr>
            <w:tcW w:w="1437" w:type="dxa"/>
          </w:tcPr>
          <w:p w14:paraId="646DD830" w14:textId="0BF41EC3" w:rsidR="003F2A1E" w:rsidRPr="00A05262" w:rsidRDefault="00025885" w:rsidP="00805BE8">
            <w:pPr>
              <w:spacing w:before="120" w:after="120"/>
            </w:pPr>
            <w:r w:rsidRPr="00A05262">
              <w:t>Apple</w:t>
            </w:r>
          </w:p>
        </w:tc>
        <w:tc>
          <w:tcPr>
            <w:tcW w:w="6772" w:type="dxa"/>
            <w:shd w:val="clear" w:color="auto" w:fill="auto"/>
          </w:tcPr>
          <w:p w14:paraId="4C9EA9C4" w14:textId="77777777" w:rsidR="00E13168" w:rsidRPr="00763541" w:rsidRDefault="00E13168" w:rsidP="00E13168">
            <w:pPr>
              <w:spacing w:before="120" w:after="120"/>
            </w:pPr>
            <w:r w:rsidRPr="00763541">
              <w:rPr>
                <w:b/>
                <w:bCs/>
              </w:rPr>
              <w:t>Observation 1:</w:t>
            </w:r>
            <w:r w:rsidRPr="00763541">
              <w:t xml:space="preserve"> It has been agreed that for Type 2 UE, requirement will consider the maximum power imbalance of 25dB and a MRTD of 33us</w:t>
            </w:r>
          </w:p>
          <w:p w14:paraId="7DE3A5E8" w14:textId="77777777" w:rsidR="00E13168" w:rsidRPr="00763541" w:rsidRDefault="00E13168" w:rsidP="00AF06E7">
            <w:pPr>
              <w:spacing w:before="120" w:after="120"/>
            </w:pPr>
            <w:r w:rsidRPr="00763541">
              <w:rPr>
                <w:b/>
                <w:bCs/>
              </w:rPr>
              <w:t>Observation 2:</w:t>
            </w:r>
            <w:r w:rsidRPr="00763541">
              <w:t xml:space="preserve"> Since Type-2 UEs have two separate Rx chains for each CC, there will be no significant adjacent channel interference, and time and frequency offsets can be corrected independently for each CC</w:t>
            </w:r>
          </w:p>
          <w:p w14:paraId="2160B017" w14:textId="77777777" w:rsidR="00E13168" w:rsidRPr="00763541" w:rsidRDefault="00E13168" w:rsidP="00AF06E7">
            <w:pPr>
              <w:spacing w:before="120" w:after="120"/>
            </w:pPr>
            <w:r w:rsidRPr="00763541">
              <w:rPr>
                <w:b/>
                <w:bCs/>
              </w:rPr>
              <w:t>Observation 3:</w:t>
            </w:r>
            <w:r w:rsidRPr="00763541">
              <w:t xml:space="preserve"> Exiting CA power imbalance tests operate at very high power </w:t>
            </w:r>
            <w:proofErr w:type="gramStart"/>
            <w:r w:rsidRPr="00763541">
              <w:t>( 106</w:t>
            </w:r>
            <w:proofErr w:type="gramEnd"/>
            <w:r w:rsidRPr="00763541">
              <w:t>/112 dBm/Hz ) only because a shared LNA is assumed for Type-1 UEs.</w:t>
            </w:r>
          </w:p>
          <w:p w14:paraId="1550311C" w14:textId="77777777" w:rsidR="00E13168" w:rsidRPr="00763541" w:rsidRDefault="00E13168" w:rsidP="00AF06E7">
            <w:pPr>
              <w:spacing w:before="120" w:after="120"/>
            </w:pPr>
            <w:r w:rsidRPr="00763541">
              <w:rPr>
                <w:b/>
                <w:bCs/>
              </w:rPr>
              <w:t>Proposal 1:</w:t>
            </w:r>
            <w:r w:rsidRPr="00763541">
              <w:t xml:space="preserve"> Define PDSCH demodulation requirement in STATIC and AWGN condition such that a low MCS value is considered for the weaker CC, hence at a power &lt;&lt; 112 dBm/Hz much closer to the REFSENS+1dB requirement.</w:t>
            </w:r>
          </w:p>
          <w:p w14:paraId="4078AEFA" w14:textId="77777777" w:rsidR="00E13168" w:rsidRPr="00763541" w:rsidRDefault="00E13168" w:rsidP="00AF06E7">
            <w:pPr>
              <w:spacing w:before="120" w:after="120"/>
            </w:pPr>
            <w:r w:rsidRPr="00763541">
              <w:rPr>
                <w:b/>
                <w:bCs/>
              </w:rPr>
              <w:t>Proposal 2:</w:t>
            </w:r>
            <w:r w:rsidRPr="00763541">
              <w:t xml:space="preserve"> Define the PDSCH demodulation requirement for a 70% relative throughput target.</w:t>
            </w:r>
          </w:p>
          <w:p w14:paraId="70DD8250" w14:textId="77777777" w:rsidR="00E13168" w:rsidRPr="00763541" w:rsidRDefault="00E13168" w:rsidP="00AF06E7">
            <w:pPr>
              <w:spacing w:before="120" w:after="120"/>
            </w:pPr>
            <w:r w:rsidRPr="00763541">
              <w:rPr>
                <w:b/>
                <w:bCs/>
              </w:rPr>
              <w:t>Observation 4:</w:t>
            </w:r>
            <w:r w:rsidRPr="00763541">
              <w:t xml:space="preserve"> RAN4 has tentatively agreed that for Type-2 UE in NR-CA, both </w:t>
            </w:r>
            <w:proofErr w:type="spellStart"/>
            <w:r w:rsidRPr="00763541">
              <w:t>PCell</w:t>
            </w:r>
            <w:proofErr w:type="spellEnd"/>
            <w:r w:rsidRPr="00763541">
              <w:t xml:space="preserve"> and </w:t>
            </w:r>
            <w:proofErr w:type="spellStart"/>
            <w:r w:rsidRPr="00763541">
              <w:t>SCell</w:t>
            </w:r>
            <w:proofErr w:type="spellEnd"/>
            <w:r w:rsidRPr="00763541">
              <w:t xml:space="preserve"> will be measured at the same time. </w:t>
            </w:r>
          </w:p>
          <w:p w14:paraId="7CDD1A90" w14:textId="77777777" w:rsidR="00E13168" w:rsidRPr="00763541" w:rsidRDefault="00E13168" w:rsidP="00E13168">
            <w:pPr>
              <w:spacing w:before="120" w:after="120"/>
            </w:pPr>
            <w:r w:rsidRPr="00763541">
              <w:rPr>
                <w:b/>
                <w:bCs/>
              </w:rPr>
              <w:lastRenderedPageBreak/>
              <w:t>Observation 5:</w:t>
            </w:r>
            <w:r w:rsidRPr="00763541">
              <w:t xml:space="preserve"> Previous EN-DC NR-CA tests will always measure the per-carrier throughput, measuring only one carrier at a time.</w:t>
            </w:r>
          </w:p>
          <w:p w14:paraId="49510EE8" w14:textId="77777777" w:rsidR="00E13168" w:rsidRPr="00763541" w:rsidRDefault="00E13168" w:rsidP="00AF06E7">
            <w:pPr>
              <w:spacing w:before="120" w:after="120"/>
            </w:pPr>
            <w:r w:rsidRPr="00763541">
              <w:rPr>
                <w:b/>
                <w:bCs/>
              </w:rPr>
              <w:t>Proposal 3:</w:t>
            </w:r>
            <w:r w:rsidRPr="00763541">
              <w:t xml:space="preserve"> Choose an MCS value for the weakest carrier that is consistent to the received power regime defined for Type-2 UE requirements, since there is no added value in measure both </w:t>
            </w:r>
            <w:proofErr w:type="spellStart"/>
            <w:r w:rsidRPr="00763541">
              <w:t>PCell</w:t>
            </w:r>
            <w:proofErr w:type="spellEnd"/>
            <w:r w:rsidRPr="00763541">
              <w:t xml:space="preserve"> and </w:t>
            </w:r>
            <w:proofErr w:type="spellStart"/>
            <w:r w:rsidRPr="00763541">
              <w:t>SCell</w:t>
            </w:r>
            <w:proofErr w:type="spellEnd"/>
            <w:r w:rsidRPr="00763541">
              <w:t>, and even less if they are measured at the same time.</w:t>
            </w:r>
          </w:p>
          <w:p w14:paraId="650B8DEA" w14:textId="45B5B937" w:rsidR="003F2A1E" w:rsidRPr="00763541" w:rsidRDefault="00E13168" w:rsidP="00AF06E7">
            <w:pPr>
              <w:spacing w:before="120" w:after="120"/>
            </w:pPr>
            <w:r w:rsidRPr="00763541">
              <w:rPr>
                <w:b/>
                <w:bCs/>
              </w:rPr>
              <w:t>Proposal 4:</w:t>
            </w:r>
            <w:r w:rsidRPr="00763541">
              <w:t xml:space="preserve"> RAN4 discuss what specific implementation assumptions are made by contributing companies that justify that the throughput of both </w:t>
            </w:r>
            <w:proofErr w:type="spellStart"/>
            <w:r w:rsidRPr="00763541">
              <w:t>PCell</w:t>
            </w:r>
            <w:proofErr w:type="spellEnd"/>
            <w:r w:rsidRPr="00763541">
              <w:t xml:space="preserve"> and </w:t>
            </w:r>
            <w:proofErr w:type="spellStart"/>
            <w:r w:rsidRPr="00763541">
              <w:t>SCell</w:t>
            </w:r>
            <w:proofErr w:type="spellEnd"/>
            <w:r w:rsidRPr="00763541">
              <w:t xml:space="preserve"> will be measured at the same time, deviating from previous CA methodology.</w:t>
            </w:r>
          </w:p>
        </w:tc>
      </w:tr>
      <w:tr w:rsidR="00025885" w:rsidRPr="00A05262" w14:paraId="5D6FCF53" w14:textId="77777777" w:rsidTr="00AF06E7">
        <w:trPr>
          <w:trHeight w:val="468"/>
        </w:trPr>
        <w:tc>
          <w:tcPr>
            <w:tcW w:w="1648" w:type="dxa"/>
          </w:tcPr>
          <w:p w14:paraId="679E6D97" w14:textId="0DD1BEE4" w:rsidR="00025885" w:rsidRPr="00A05262" w:rsidRDefault="00025885" w:rsidP="00805BE8">
            <w:pPr>
              <w:spacing w:before="120" w:after="120"/>
            </w:pPr>
            <w:r w:rsidRPr="00A05262">
              <w:lastRenderedPageBreak/>
              <w:t>R4-2311996</w:t>
            </w:r>
          </w:p>
        </w:tc>
        <w:tc>
          <w:tcPr>
            <w:tcW w:w="1437" w:type="dxa"/>
          </w:tcPr>
          <w:p w14:paraId="43DF22FB" w14:textId="17A8ECC3" w:rsidR="00025885" w:rsidRPr="00A05262" w:rsidRDefault="00025885" w:rsidP="00805BE8">
            <w:pPr>
              <w:spacing w:before="120" w:after="120"/>
            </w:pPr>
            <w:r w:rsidRPr="00A05262">
              <w:t>MediaTek inc.</w:t>
            </w:r>
          </w:p>
        </w:tc>
        <w:tc>
          <w:tcPr>
            <w:tcW w:w="6772" w:type="dxa"/>
            <w:shd w:val="clear" w:color="auto" w:fill="auto"/>
          </w:tcPr>
          <w:p w14:paraId="7E2B7DF8" w14:textId="77777777" w:rsidR="00117742" w:rsidRPr="00763541" w:rsidRDefault="00117742" w:rsidP="00AF06E7">
            <w:pPr>
              <w:spacing w:before="120" w:after="120"/>
            </w:pPr>
            <w:r w:rsidRPr="00763541">
              <w:rPr>
                <w:b/>
                <w:bCs/>
              </w:rPr>
              <w:t>Proposal #1:</w:t>
            </w:r>
            <w:r w:rsidRPr="00763541">
              <w:t xml:space="preserve"> We propose to use 2 transmit antennas.</w:t>
            </w:r>
          </w:p>
          <w:p w14:paraId="658C9731" w14:textId="77777777" w:rsidR="00117742" w:rsidRPr="00763541" w:rsidRDefault="00117742" w:rsidP="00AF06E7">
            <w:pPr>
              <w:spacing w:before="120" w:after="120"/>
            </w:pPr>
            <w:r w:rsidRPr="00763541">
              <w:rPr>
                <w:b/>
                <w:bCs/>
              </w:rPr>
              <w:t>Proposal #2:</w:t>
            </w:r>
            <w:r w:rsidRPr="00763541">
              <w:t xml:space="preserve"> We propose to use 70% of maximum throughput as test criteria for both </w:t>
            </w:r>
            <w:proofErr w:type="spellStart"/>
            <w:r w:rsidRPr="00763541">
              <w:t>PCell</w:t>
            </w:r>
            <w:proofErr w:type="spellEnd"/>
            <w:r w:rsidRPr="00763541">
              <w:t xml:space="preserve"> and </w:t>
            </w:r>
            <w:proofErr w:type="spellStart"/>
            <w:r w:rsidRPr="00763541">
              <w:t>SCell</w:t>
            </w:r>
            <w:proofErr w:type="spellEnd"/>
            <w:r w:rsidRPr="00763541">
              <w:t>.</w:t>
            </w:r>
          </w:p>
          <w:p w14:paraId="5D9115A1" w14:textId="77777777" w:rsidR="00117742" w:rsidRPr="00763541" w:rsidRDefault="00117742" w:rsidP="00AF06E7">
            <w:pPr>
              <w:spacing w:before="120" w:after="120"/>
            </w:pPr>
            <w:r w:rsidRPr="00763541">
              <w:rPr>
                <w:b/>
                <w:bCs/>
              </w:rPr>
              <w:t>Proposal #3:</w:t>
            </w:r>
            <w:r w:rsidRPr="00763541">
              <w:t xml:space="preserve"> We propose to use Rank 2 with MCS table 2 </w:t>
            </w:r>
            <w:proofErr w:type="gramStart"/>
            <w:r w:rsidRPr="00763541">
              <w:t>configuration</w:t>
            </w:r>
            <w:proofErr w:type="gramEnd"/>
            <w:r w:rsidRPr="00763541">
              <w:t xml:space="preserve"> for </w:t>
            </w:r>
            <w:proofErr w:type="spellStart"/>
            <w:r w:rsidRPr="00763541">
              <w:t>PCell</w:t>
            </w:r>
            <w:proofErr w:type="spellEnd"/>
            <w:r w:rsidRPr="00763541">
              <w:t>.</w:t>
            </w:r>
          </w:p>
          <w:p w14:paraId="21F7B1BC" w14:textId="77777777" w:rsidR="00117742" w:rsidRPr="00763541" w:rsidRDefault="00117742" w:rsidP="00AF06E7">
            <w:pPr>
              <w:spacing w:before="120" w:after="120"/>
            </w:pPr>
            <w:r w:rsidRPr="00763541">
              <w:rPr>
                <w:b/>
                <w:bCs/>
              </w:rPr>
              <w:t>Proposal #4:</w:t>
            </w:r>
            <w:r w:rsidRPr="00763541">
              <w:t xml:space="preserve"> We propose to use Rank 1 with MCS table 1 configuration for </w:t>
            </w:r>
            <w:proofErr w:type="spellStart"/>
            <w:r w:rsidRPr="00763541">
              <w:t>SCell</w:t>
            </w:r>
            <w:proofErr w:type="spellEnd"/>
            <w:r w:rsidRPr="00763541">
              <w:t>.</w:t>
            </w:r>
          </w:p>
          <w:p w14:paraId="366A3085" w14:textId="77777777" w:rsidR="00117742" w:rsidRPr="00763541" w:rsidRDefault="00117742" w:rsidP="00117742">
            <w:pPr>
              <w:spacing w:before="120" w:after="120"/>
            </w:pPr>
            <w:r w:rsidRPr="00763541">
              <w:rPr>
                <w:b/>
                <w:bCs/>
              </w:rPr>
              <w:t>Proposal #5:</w:t>
            </w:r>
            <w:r w:rsidRPr="00763541">
              <w:t xml:space="preserve"> We propose 4 following test case configurations as possible test candidates</w:t>
            </w:r>
          </w:p>
          <w:p w14:paraId="22D43323" w14:textId="4225A0CF" w:rsidR="00117742" w:rsidRPr="00763541" w:rsidRDefault="00117742" w:rsidP="00117742">
            <w:pPr>
              <w:pStyle w:val="ListParagraph"/>
              <w:numPr>
                <w:ilvl w:val="0"/>
                <w:numId w:val="25"/>
              </w:numPr>
              <w:spacing w:before="120" w:after="120"/>
              <w:ind w:firstLineChars="0"/>
              <w:rPr>
                <w:rFonts w:eastAsia="Yu Mincho"/>
              </w:rPr>
            </w:pPr>
            <w:proofErr w:type="spellStart"/>
            <w:r w:rsidRPr="00763541">
              <w:rPr>
                <w:rFonts w:eastAsia="Yu Mincho"/>
              </w:rPr>
              <w:t>PCell</w:t>
            </w:r>
            <w:proofErr w:type="spellEnd"/>
            <w:r w:rsidRPr="00763541">
              <w:rPr>
                <w:rFonts w:eastAsia="Yu Mincho"/>
              </w:rPr>
              <w:t xml:space="preserve">: Rank 2, MCS Table 2, MCS 22 / </w:t>
            </w:r>
            <w:proofErr w:type="spellStart"/>
            <w:r w:rsidRPr="00763541">
              <w:rPr>
                <w:rFonts w:eastAsia="Yu Mincho"/>
              </w:rPr>
              <w:t>SCell</w:t>
            </w:r>
            <w:proofErr w:type="spellEnd"/>
            <w:r w:rsidRPr="00763541">
              <w:rPr>
                <w:rFonts w:eastAsia="Yu Mincho"/>
              </w:rPr>
              <w:t>: Rank 1, MCS Table 1, MCS 4</w:t>
            </w:r>
          </w:p>
          <w:p w14:paraId="41BA90DE" w14:textId="50CFAA3D" w:rsidR="00117742" w:rsidRPr="00763541" w:rsidRDefault="00117742" w:rsidP="00117742">
            <w:pPr>
              <w:pStyle w:val="ListParagraph"/>
              <w:numPr>
                <w:ilvl w:val="0"/>
                <w:numId w:val="25"/>
              </w:numPr>
              <w:spacing w:before="120" w:after="120"/>
              <w:ind w:firstLineChars="0"/>
              <w:rPr>
                <w:rFonts w:eastAsia="Yu Mincho"/>
              </w:rPr>
            </w:pPr>
            <w:proofErr w:type="spellStart"/>
            <w:r w:rsidRPr="00763541">
              <w:rPr>
                <w:rFonts w:eastAsia="Yu Mincho"/>
              </w:rPr>
              <w:t>PCell</w:t>
            </w:r>
            <w:proofErr w:type="spellEnd"/>
            <w:r w:rsidRPr="00763541">
              <w:rPr>
                <w:rFonts w:eastAsia="Yu Mincho"/>
              </w:rPr>
              <w:t xml:space="preserve">: Rank 2, MCS Table 2, MCS 23 / </w:t>
            </w:r>
            <w:proofErr w:type="spellStart"/>
            <w:r w:rsidRPr="00763541">
              <w:rPr>
                <w:rFonts w:eastAsia="Yu Mincho"/>
              </w:rPr>
              <w:t>SCell</w:t>
            </w:r>
            <w:proofErr w:type="spellEnd"/>
            <w:r w:rsidRPr="00763541">
              <w:rPr>
                <w:rFonts w:eastAsia="Yu Mincho"/>
              </w:rPr>
              <w:t>: Rank 1, MCS Table 1, MCS 5</w:t>
            </w:r>
          </w:p>
          <w:p w14:paraId="2D54759B" w14:textId="060D666B" w:rsidR="00117742" w:rsidRPr="00763541" w:rsidRDefault="00117742" w:rsidP="00117742">
            <w:pPr>
              <w:pStyle w:val="ListParagraph"/>
              <w:numPr>
                <w:ilvl w:val="0"/>
                <w:numId w:val="25"/>
              </w:numPr>
              <w:spacing w:before="120" w:after="120"/>
              <w:ind w:firstLineChars="0"/>
              <w:rPr>
                <w:rFonts w:eastAsia="Yu Mincho"/>
              </w:rPr>
            </w:pPr>
            <w:proofErr w:type="spellStart"/>
            <w:r w:rsidRPr="00763541">
              <w:rPr>
                <w:rFonts w:eastAsia="Yu Mincho"/>
              </w:rPr>
              <w:t>PCell</w:t>
            </w:r>
            <w:proofErr w:type="spellEnd"/>
            <w:r w:rsidRPr="00763541">
              <w:rPr>
                <w:rFonts w:eastAsia="Yu Mincho"/>
              </w:rPr>
              <w:t xml:space="preserve">: Rank 2, MCS Table 2, MCS 24 / </w:t>
            </w:r>
            <w:proofErr w:type="spellStart"/>
            <w:r w:rsidRPr="00763541">
              <w:rPr>
                <w:rFonts w:eastAsia="Yu Mincho"/>
              </w:rPr>
              <w:t>SCell</w:t>
            </w:r>
            <w:proofErr w:type="spellEnd"/>
            <w:r w:rsidRPr="00763541">
              <w:rPr>
                <w:rFonts w:eastAsia="Yu Mincho"/>
              </w:rPr>
              <w:t>: Rank 1, MCS Table 1, MCS 6</w:t>
            </w:r>
          </w:p>
          <w:p w14:paraId="624DCAF4" w14:textId="1C52F45E" w:rsidR="00025885" w:rsidRPr="00763541" w:rsidRDefault="00117742" w:rsidP="00117742">
            <w:pPr>
              <w:pStyle w:val="ListParagraph"/>
              <w:numPr>
                <w:ilvl w:val="0"/>
                <w:numId w:val="25"/>
              </w:numPr>
              <w:spacing w:before="120" w:after="120"/>
              <w:ind w:firstLineChars="0"/>
              <w:rPr>
                <w:rFonts w:eastAsia="Yu Mincho"/>
              </w:rPr>
            </w:pPr>
            <w:proofErr w:type="spellStart"/>
            <w:r w:rsidRPr="00763541">
              <w:rPr>
                <w:rFonts w:eastAsia="Yu Mincho"/>
              </w:rPr>
              <w:t>PCell</w:t>
            </w:r>
            <w:proofErr w:type="spellEnd"/>
            <w:r w:rsidRPr="00763541">
              <w:rPr>
                <w:rFonts w:eastAsia="Yu Mincho"/>
              </w:rPr>
              <w:t xml:space="preserve">: Rank 2, MCS Table 2, MCS 25 / </w:t>
            </w:r>
            <w:proofErr w:type="spellStart"/>
            <w:r w:rsidRPr="00763541">
              <w:rPr>
                <w:rFonts w:eastAsia="Yu Mincho"/>
              </w:rPr>
              <w:t>SCell</w:t>
            </w:r>
            <w:proofErr w:type="spellEnd"/>
            <w:r w:rsidRPr="00763541">
              <w:rPr>
                <w:rFonts w:eastAsia="Yu Mincho"/>
              </w:rPr>
              <w:t>: Rank 1, MCS Table 1, MCS 7</w:t>
            </w:r>
          </w:p>
        </w:tc>
      </w:tr>
      <w:tr w:rsidR="00025885" w:rsidRPr="00A05262" w14:paraId="190993A7" w14:textId="77777777" w:rsidTr="00805BE8">
        <w:trPr>
          <w:trHeight w:val="468"/>
        </w:trPr>
        <w:tc>
          <w:tcPr>
            <w:tcW w:w="1648" w:type="dxa"/>
          </w:tcPr>
          <w:p w14:paraId="349FB423" w14:textId="71E3B822" w:rsidR="00025885" w:rsidRPr="00A05262" w:rsidRDefault="00025885" w:rsidP="00805BE8">
            <w:pPr>
              <w:spacing w:before="120" w:after="120"/>
            </w:pPr>
            <w:r w:rsidRPr="00A05262">
              <w:t>R4-2311997</w:t>
            </w:r>
          </w:p>
        </w:tc>
        <w:tc>
          <w:tcPr>
            <w:tcW w:w="1437" w:type="dxa"/>
          </w:tcPr>
          <w:p w14:paraId="6DCE8551" w14:textId="76BCF11B" w:rsidR="00025885" w:rsidRPr="00A05262" w:rsidRDefault="00025885" w:rsidP="00805BE8">
            <w:pPr>
              <w:spacing w:before="120" w:after="120"/>
            </w:pPr>
            <w:r w:rsidRPr="00A05262">
              <w:t>MediaTek inc.</w:t>
            </w:r>
          </w:p>
        </w:tc>
        <w:tc>
          <w:tcPr>
            <w:tcW w:w="6772" w:type="dxa"/>
          </w:tcPr>
          <w:p w14:paraId="26DD7621" w14:textId="16943BEB" w:rsidR="00025885" w:rsidRPr="00763541" w:rsidRDefault="00117742" w:rsidP="00805BE8">
            <w:pPr>
              <w:spacing w:before="120" w:after="120"/>
            </w:pPr>
            <w:r w:rsidRPr="00763541">
              <w:t>Simulation results.</w:t>
            </w:r>
          </w:p>
        </w:tc>
      </w:tr>
      <w:tr w:rsidR="00025885" w:rsidRPr="00A05262" w14:paraId="654A0072" w14:textId="77777777" w:rsidTr="00805BE8">
        <w:trPr>
          <w:trHeight w:val="468"/>
        </w:trPr>
        <w:tc>
          <w:tcPr>
            <w:tcW w:w="1648" w:type="dxa"/>
          </w:tcPr>
          <w:p w14:paraId="4F133B8D" w14:textId="5E41A04C" w:rsidR="00025885" w:rsidRPr="00A05262" w:rsidRDefault="00025885" w:rsidP="00805BE8">
            <w:pPr>
              <w:spacing w:before="120" w:after="120"/>
            </w:pPr>
            <w:r w:rsidRPr="00A05262">
              <w:t>R4-2312499</w:t>
            </w:r>
          </w:p>
        </w:tc>
        <w:tc>
          <w:tcPr>
            <w:tcW w:w="1437" w:type="dxa"/>
          </w:tcPr>
          <w:p w14:paraId="2FE0820A" w14:textId="53BD14ED" w:rsidR="00025885" w:rsidRPr="00A05262" w:rsidRDefault="00025885" w:rsidP="00805BE8">
            <w:pPr>
              <w:spacing w:before="120" w:after="120"/>
            </w:pPr>
            <w:r w:rsidRPr="00A05262">
              <w:t>Qualcomm Incorporated</w:t>
            </w:r>
          </w:p>
        </w:tc>
        <w:tc>
          <w:tcPr>
            <w:tcW w:w="6772" w:type="dxa"/>
          </w:tcPr>
          <w:p w14:paraId="52E99019" w14:textId="268D521F" w:rsidR="00025885" w:rsidRPr="00763541" w:rsidRDefault="00025885" w:rsidP="00805BE8">
            <w:pPr>
              <w:spacing w:before="120" w:after="120"/>
            </w:pPr>
            <w:r w:rsidRPr="00763541">
              <w:t>Not found</w:t>
            </w:r>
            <w:r w:rsidR="00117742" w:rsidRPr="00763541">
              <w:t>.</w:t>
            </w:r>
          </w:p>
        </w:tc>
      </w:tr>
      <w:tr w:rsidR="00025885" w:rsidRPr="00A05262" w14:paraId="4B1B36B2" w14:textId="77777777" w:rsidTr="00AF06E7">
        <w:trPr>
          <w:trHeight w:val="468"/>
        </w:trPr>
        <w:tc>
          <w:tcPr>
            <w:tcW w:w="1648" w:type="dxa"/>
          </w:tcPr>
          <w:p w14:paraId="632A953C" w14:textId="0DD4660C" w:rsidR="00025885" w:rsidRPr="00A05262" w:rsidRDefault="00025885" w:rsidP="00805BE8">
            <w:pPr>
              <w:spacing w:before="120" w:after="120"/>
            </w:pPr>
            <w:r w:rsidRPr="00A05262">
              <w:t>R4-2312788</w:t>
            </w:r>
          </w:p>
        </w:tc>
        <w:tc>
          <w:tcPr>
            <w:tcW w:w="1437" w:type="dxa"/>
          </w:tcPr>
          <w:p w14:paraId="73ABF81C" w14:textId="6580F01D" w:rsidR="00025885" w:rsidRPr="00A05262" w:rsidRDefault="00025885" w:rsidP="00805BE8">
            <w:pPr>
              <w:spacing w:before="120" w:after="120"/>
            </w:pPr>
            <w:r w:rsidRPr="00A05262">
              <w:t>Ericsson</w:t>
            </w:r>
          </w:p>
        </w:tc>
        <w:tc>
          <w:tcPr>
            <w:tcW w:w="6772" w:type="dxa"/>
            <w:shd w:val="clear" w:color="auto" w:fill="auto"/>
          </w:tcPr>
          <w:p w14:paraId="39F4D287" w14:textId="77777777" w:rsidR="00483B4E" w:rsidRPr="00763541" w:rsidRDefault="00483B4E" w:rsidP="00483B4E">
            <w:pPr>
              <w:spacing w:before="120" w:after="120"/>
            </w:pPr>
            <w:r w:rsidRPr="00763541">
              <w:rPr>
                <w:b/>
                <w:bCs/>
              </w:rPr>
              <w:t xml:space="preserve">Observation 1: </w:t>
            </w:r>
            <w:r w:rsidRPr="00763541">
              <w:t>64QAM MCS table (MCS index table 1) is not suitable for verifying the receive power difference of 25dB.</w:t>
            </w:r>
          </w:p>
          <w:p w14:paraId="003D53CC" w14:textId="77777777" w:rsidR="00483B4E" w:rsidRPr="00763541" w:rsidRDefault="00483B4E" w:rsidP="00483B4E">
            <w:pPr>
              <w:spacing w:before="120" w:after="120"/>
            </w:pPr>
            <w:r w:rsidRPr="00763541">
              <w:rPr>
                <w:b/>
                <w:bCs/>
              </w:rPr>
              <w:t xml:space="preserve">Proposal 1: </w:t>
            </w:r>
            <w:r w:rsidRPr="00763541">
              <w:t>Use 256QAM MCS table (MCS index table 2) for Type 2 UE PDSCH demodulation requirements for non-</w:t>
            </w:r>
            <w:proofErr w:type="spellStart"/>
            <w:r w:rsidRPr="00763541">
              <w:t>colocated</w:t>
            </w:r>
            <w:proofErr w:type="spellEnd"/>
            <w:r w:rsidRPr="00763541">
              <w:t xml:space="preserve"> NR-CA scenario.</w:t>
            </w:r>
          </w:p>
          <w:p w14:paraId="4BC468EA" w14:textId="77777777" w:rsidR="00483B4E" w:rsidRPr="00763541" w:rsidRDefault="00483B4E" w:rsidP="00AF06E7">
            <w:pPr>
              <w:spacing w:before="120" w:after="120"/>
            </w:pPr>
            <w:r w:rsidRPr="00763541">
              <w:rPr>
                <w:b/>
                <w:bCs/>
              </w:rPr>
              <w:t xml:space="preserve">Proposal 2: </w:t>
            </w:r>
            <w:r w:rsidRPr="00763541">
              <w:t>Define the PDSCH demodulation requirements for non-</w:t>
            </w:r>
            <w:proofErr w:type="spellStart"/>
            <w:r w:rsidRPr="00763541">
              <w:t>colocated</w:t>
            </w:r>
            <w:proofErr w:type="spellEnd"/>
            <w:r w:rsidRPr="00763541">
              <w:t xml:space="preserve"> NR-CA deployment scenario as follows.</w:t>
            </w:r>
          </w:p>
          <w:p w14:paraId="48F9AE81" w14:textId="61278115" w:rsidR="00483B4E" w:rsidRPr="00763541" w:rsidRDefault="00483B4E" w:rsidP="00AF06E7">
            <w:pPr>
              <w:pStyle w:val="ListParagraph"/>
              <w:numPr>
                <w:ilvl w:val="0"/>
                <w:numId w:val="24"/>
              </w:numPr>
              <w:spacing w:before="120" w:after="120"/>
              <w:ind w:firstLineChars="0"/>
              <w:rPr>
                <w:rFonts w:eastAsia="Yu Mincho"/>
              </w:rPr>
            </w:pPr>
            <w:r w:rsidRPr="00763541">
              <w:rPr>
                <w:rFonts w:eastAsia="Yu Mincho" w:hint="eastAsia"/>
              </w:rPr>
              <w:t xml:space="preserve">For Type 2 UE, the throughput shall be </w:t>
            </w:r>
            <w:r w:rsidRPr="00763541">
              <w:rPr>
                <w:rFonts w:eastAsia="Yu Mincho" w:hint="eastAsia"/>
              </w:rPr>
              <w:t>≥</w:t>
            </w:r>
            <w:r w:rsidRPr="00763541">
              <w:rPr>
                <w:rFonts w:eastAsia="Yu Mincho" w:hint="eastAsia"/>
              </w:rPr>
              <w:t xml:space="preserve"> [70] % of the maximum throughput with the fixed reference channels at the specified SNR test points.</w:t>
            </w:r>
          </w:p>
          <w:p w14:paraId="275A37CB" w14:textId="05D2422D" w:rsidR="00025885" w:rsidRPr="00763541" w:rsidRDefault="00483B4E" w:rsidP="00AF06E7">
            <w:pPr>
              <w:pStyle w:val="ListParagraph"/>
              <w:numPr>
                <w:ilvl w:val="0"/>
                <w:numId w:val="24"/>
              </w:numPr>
              <w:spacing w:before="120" w:after="120"/>
              <w:ind w:firstLineChars="0"/>
              <w:rPr>
                <w:rFonts w:eastAsia="Yu Mincho"/>
              </w:rPr>
            </w:pPr>
            <w:r w:rsidRPr="00763541">
              <w:rPr>
                <w:rFonts w:eastAsia="Yu Mincho"/>
              </w:rPr>
              <w:t xml:space="preserve">Decide MCS indexes for both carriers according to the simulation results, e.g., set [MCS 24] for </w:t>
            </w:r>
            <w:proofErr w:type="spellStart"/>
            <w:r w:rsidRPr="00763541">
              <w:rPr>
                <w:rFonts w:eastAsia="Yu Mincho"/>
              </w:rPr>
              <w:t>PCell</w:t>
            </w:r>
            <w:proofErr w:type="spellEnd"/>
            <w:r w:rsidRPr="00763541">
              <w:rPr>
                <w:rFonts w:eastAsia="Yu Mincho"/>
              </w:rPr>
              <w:t xml:space="preserve"> and [MCS 2] for </w:t>
            </w:r>
            <w:proofErr w:type="spellStart"/>
            <w:r w:rsidRPr="00763541">
              <w:rPr>
                <w:rFonts w:eastAsia="Yu Mincho"/>
              </w:rPr>
              <w:t>SCell</w:t>
            </w:r>
            <w:proofErr w:type="spellEnd"/>
            <w:r w:rsidRPr="00763541">
              <w:rPr>
                <w:rFonts w:eastAsia="Yu Mincho"/>
              </w:rPr>
              <w:t>.</w:t>
            </w:r>
          </w:p>
        </w:tc>
      </w:tr>
      <w:tr w:rsidR="00025885" w:rsidRPr="00A05262" w14:paraId="0FA9512E" w14:textId="77777777" w:rsidTr="00AF06E7">
        <w:trPr>
          <w:trHeight w:val="468"/>
        </w:trPr>
        <w:tc>
          <w:tcPr>
            <w:tcW w:w="1648" w:type="dxa"/>
          </w:tcPr>
          <w:p w14:paraId="6B643652" w14:textId="3944DD70" w:rsidR="00025885" w:rsidRPr="00A05262" w:rsidRDefault="00025885" w:rsidP="00805BE8">
            <w:pPr>
              <w:spacing w:before="120" w:after="120"/>
            </w:pPr>
            <w:r w:rsidRPr="00A05262">
              <w:t>R4-2313068</w:t>
            </w:r>
          </w:p>
        </w:tc>
        <w:tc>
          <w:tcPr>
            <w:tcW w:w="1437" w:type="dxa"/>
          </w:tcPr>
          <w:p w14:paraId="7E84D21C" w14:textId="3DCFFA9F" w:rsidR="00025885" w:rsidRPr="00A05262" w:rsidRDefault="00025885" w:rsidP="00805BE8">
            <w:pPr>
              <w:spacing w:before="120" w:after="120"/>
            </w:pPr>
            <w:r w:rsidRPr="00A05262">
              <w:t>Nokia, Nokia Shanghai Bell</w:t>
            </w:r>
          </w:p>
        </w:tc>
        <w:tc>
          <w:tcPr>
            <w:tcW w:w="6772" w:type="dxa"/>
            <w:shd w:val="clear" w:color="auto" w:fill="auto"/>
          </w:tcPr>
          <w:p w14:paraId="5798FDC0" w14:textId="77777777" w:rsidR="00117742" w:rsidRPr="00763541" w:rsidRDefault="00117742" w:rsidP="00117742">
            <w:pPr>
              <w:spacing w:before="120" w:after="120"/>
            </w:pPr>
            <w:r w:rsidRPr="00763541">
              <w:rPr>
                <w:b/>
                <w:bCs/>
              </w:rPr>
              <w:t>Observation 1:</w:t>
            </w:r>
            <w:r w:rsidRPr="00763541">
              <w:t xml:space="preserve"> Agreements in RAN4#107 are unclear whether the propagation condition is intended to be “static propagation condition with no external noise sources applied”, or “static propagation condition with external AWGN source with RAN5 specified power density”.</w:t>
            </w:r>
          </w:p>
          <w:p w14:paraId="234BA25E" w14:textId="77777777" w:rsidR="00117742" w:rsidRPr="00763541" w:rsidRDefault="00117742" w:rsidP="00117742">
            <w:pPr>
              <w:spacing w:before="120" w:after="120"/>
            </w:pPr>
            <w:r w:rsidRPr="00763541">
              <w:rPr>
                <w:b/>
                <w:bCs/>
              </w:rPr>
              <w:t>Proposal 1:</w:t>
            </w:r>
            <w:r w:rsidRPr="00763541">
              <w:t xml:space="preserve"> RAN4 to clarify that propagation conditions are to be modelled as static propagation condition with no external noise sources applied”.</w:t>
            </w:r>
          </w:p>
          <w:p w14:paraId="5A4190D2" w14:textId="77777777" w:rsidR="00117742" w:rsidRPr="00763541" w:rsidRDefault="00117742" w:rsidP="00117742">
            <w:pPr>
              <w:spacing w:before="120" w:after="120"/>
            </w:pPr>
            <w:r w:rsidRPr="00763541">
              <w:rPr>
                <w:b/>
                <w:bCs/>
              </w:rPr>
              <w:t>Observation 2:</w:t>
            </w:r>
            <w:r w:rsidRPr="00763541">
              <w:t xml:space="preserve"> For </w:t>
            </w:r>
            <w:proofErr w:type="spellStart"/>
            <w:r w:rsidRPr="00763541">
              <w:t>NonCol</w:t>
            </w:r>
            <w:proofErr w:type="spellEnd"/>
            <w:r w:rsidRPr="00763541">
              <w:t xml:space="preserve"> scenarios the performance of </w:t>
            </w:r>
            <w:proofErr w:type="spellStart"/>
            <w:r w:rsidRPr="00763541">
              <w:t>SSBless</w:t>
            </w:r>
            <w:proofErr w:type="spellEnd"/>
            <w:r w:rsidRPr="00763541">
              <w:t xml:space="preserve"> </w:t>
            </w:r>
            <w:proofErr w:type="spellStart"/>
            <w:r w:rsidRPr="00763541">
              <w:t>Scell</w:t>
            </w:r>
            <w:proofErr w:type="spellEnd"/>
            <w:r w:rsidRPr="00763541">
              <w:t>(s) is heavily compromised.</w:t>
            </w:r>
          </w:p>
          <w:p w14:paraId="205DA44E" w14:textId="77777777" w:rsidR="00117742" w:rsidRPr="00763541" w:rsidRDefault="00117742" w:rsidP="00117742">
            <w:pPr>
              <w:spacing w:before="120" w:after="120"/>
            </w:pPr>
            <w:r w:rsidRPr="00763541">
              <w:rPr>
                <w:b/>
                <w:bCs/>
              </w:rPr>
              <w:t>Observation 3:</w:t>
            </w:r>
            <w:r w:rsidRPr="00763541">
              <w:t xml:space="preserve"> RRM Assumptions preclude the use of SSB-Less scenarios for demodulation in </w:t>
            </w:r>
            <w:proofErr w:type="spellStart"/>
            <w:r w:rsidRPr="00763541">
              <w:t>NonCol</w:t>
            </w:r>
            <w:proofErr w:type="spellEnd"/>
            <w:r w:rsidRPr="00763541">
              <w:t xml:space="preserve"> CA.</w:t>
            </w:r>
          </w:p>
          <w:p w14:paraId="4374F9E9" w14:textId="77777777" w:rsidR="00117742" w:rsidRPr="00763541" w:rsidRDefault="00117742" w:rsidP="00AF06E7">
            <w:pPr>
              <w:spacing w:before="120" w:after="120"/>
            </w:pPr>
            <w:r w:rsidRPr="00763541">
              <w:rPr>
                <w:b/>
                <w:bCs/>
              </w:rPr>
              <w:t>Proposal 2:</w:t>
            </w:r>
            <w:r w:rsidRPr="00763541">
              <w:t xml:space="preserve"> RAN4 to configure both TRS and SSB in all </w:t>
            </w:r>
            <w:proofErr w:type="spellStart"/>
            <w:r w:rsidRPr="00763541">
              <w:t>PCell</w:t>
            </w:r>
            <w:proofErr w:type="spellEnd"/>
            <w:r w:rsidRPr="00763541">
              <w:t xml:space="preserve"> and </w:t>
            </w:r>
            <w:proofErr w:type="spellStart"/>
            <w:r w:rsidRPr="00763541">
              <w:t>SCell</w:t>
            </w:r>
            <w:proofErr w:type="spellEnd"/>
            <w:r w:rsidRPr="00763541">
              <w:t>(s) for demodulation requirements.</w:t>
            </w:r>
          </w:p>
          <w:p w14:paraId="79A4349C" w14:textId="77777777" w:rsidR="00117742" w:rsidRPr="00763541" w:rsidRDefault="00117742" w:rsidP="00AF06E7">
            <w:pPr>
              <w:spacing w:before="120" w:after="120"/>
            </w:pPr>
            <w:r w:rsidRPr="00763541">
              <w:rPr>
                <w:b/>
                <w:bCs/>
              </w:rPr>
              <w:t>Proposal 3:</w:t>
            </w:r>
            <w:r w:rsidRPr="00763541">
              <w:t xml:space="preserve"> RAN4 to re-use Rel-15 PDSCH requirements common configurations for TRS and TCI states.</w:t>
            </w:r>
          </w:p>
          <w:p w14:paraId="65D9586A" w14:textId="77777777" w:rsidR="00117742" w:rsidRPr="00763541" w:rsidRDefault="00117742" w:rsidP="00AF06E7">
            <w:pPr>
              <w:spacing w:before="120" w:after="120"/>
            </w:pPr>
            <w:r w:rsidRPr="00763541">
              <w:rPr>
                <w:b/>
                <w:bCs/>
              </w:rPr>
              <w:t>Proposal 4:</w:t>
            </w:r>
            <w:r w:rsidRPr="00763541">
              <w:t xml:space="preserve"> RAN4 to configure 33us RTD between </w:t>
            </w:r>
            <w:proofErr w:type="spellStart"/>
            <w:r w:rsidRPr="00763541">
              <w:t>PCell</w:t>
            </w:r>
            <w:proofErr w:type="spellEnd"/>
            <w:r w:rsidRPr="00763541">
              <w:t xml:space="preserve"> and </w:t>
            </w:r>
            <w:proofErr w:type="spellStart"/>
            <w:r w:rsidRPr="00763541">
              <w:t>SCell</w:t>
            </w:r>
            <w:proofErr w:type="spellEnd"/>
            <w:r w:rsidRPr="00763541">
              <w:t>(s) as a common test parameter.</w:t>
            </w:r>
          </w:p>
          <w:p w14:paraId="5E21BDB6" w14:textId="77777777" w:rsidR="00117742" w:rsidRPr="00763541" w:rsidRDefault="00117742" w:rsidP="00117742">
            <w:pPr>
              <w:spacing w:before="120" w:after="120"/>
            </w:pPr>
            <w:r w:rsidRPr="00763541">
              <w:rPr>
                <w:b/>
                <w:bCs/>
              </w:rPr>
              <w:t>Observation 4:</w:t>
            </w:r>
            <w:r w:rsidRPr="00763541">
              <w:t xml:space="preserve"> The absolute power levels chosen in the legacy carrier aggregation with power imbalance minimum performance requirements, seem excessively high and correspond to &gt;60dB baseband SNR.</w:t>
            </w:r>
          </w:p>
          <w:p w14:paraId="4F77DBD6" w14:textId="77777777" w:rsidR="00117742" w:rsidRPr="00763541" w:rsidRDefault="00117742" w:rsidP="00117742">
            <w:pPr>
              <w:spacing w:before="120" w:after="120"/>
            </w:pPr>
            <w:r w:rsidRPr="00763541">
              <w:rPr>
                <w:b/>
                <w:bCs/>
              </w:rPr>
              <w:t>Proposal 5:</w:t>
            </w:r>
            <w:r w:rsidRPr="00763541">
              <w:t xml:space="preserve"> RAN4 to adopt the </w:t>
            </w:r>
            <w:proofErr w:type="spellStart"/>
            <w:r w:rsidRPr="00763541">
              <w:t>PCell</w:t>
            </w:r>
            <w:proofErr w:type="spellEnd"/>
            <w:r w:rsidRPr="00763541">
              <w:t xml:space="preserve"> power operating point from prior power imbalance CA requirements and increase </w:t>
            </w:r>
            <w:proofErr w:type="spellStart"/>
            <w:r w:rsidRPr="00763541">
              <w:t>SCell</w:t>
            </w:r>
            <w:proofErr w:type="spellEnd"/>
            <w:r w:rsidRPr="00763541">
              <w:t xml:space="preserve"> power by 25dB in the test setup.</w:t>
            </w:r>
          </w:p>
          <w:p w14:paraId="44399016" w14:textId="77777777" w:rsidR="00117742" w:rsidRPr="00763541" w:rsidRDefault="00117742" w:rsidP="00AF06E7">
            <w:pPr>
              <w:spacing w:before="120" w:after="120"/>
            </w:pPr>
            <w:r w:rsidRPr="00763541">
              <w:rPr>
                <w:b/>
                <w:bCs/>
              </w:rPr>
              <w:t>Proposal 6:</w:t>
            </w:r>
            <w:r w:rsidRPr="00763541">
              <w:t xml:space="preserve"> RAN4 to define &gt;85% TPUT as KPI for </w:t>
            </w:r>
            <w:proofErr w:type="spellStart"/>
            <w:r w:rsidRPr="00763541">
              <w:t>PCell</w:t>
            </w:r>
            <w:proofErr w:type="spellEnd"/>
            <w:r w:rsidRPr="00763541">
              <w:t xml:space="preserve"> only.</w:t>
            </w:r>
          </w:p>
          <w:p w14:paraId="6F5972AF" w14:textId="77777777" w:rsidR="00117742" w:rsidRPr="00763541" w:rsidRDefault="00117742" w:rsidP="00AF06E7">
            <w:pPr>
              <w:spacing w:before="120" w:after="120"/>
            </w:pPr>
            <w:r w:rsidRPr="00763541">
              <w:rPr>
                <w:b/>
                <w:bCs/>
              </w:rPr>
              <w:t>Observation 5:</w:t>
            </w:r>
            <w:r w:rsidRPr="00763541">
              <w:t xml:space="preserve"> A benign multi-path environment and static propagation conditions allow for a higher MCS to be used.</w:t>
            </w:r>
          </w:p>
          <w:p w14:paraId="5591837B" w14:textId="77777777" w:rsidR="00117742" w:rsidRPr="00763541" w:rsidRDefault="00117742" w:rsidP="00117742">
            <w:pPr>
              <w:spacing w:before="120" w:after="120"/>
            </w:pPr>
            <w:r w:rsidRPr="00763541">
              <w:rPr>
                <w:b/>
                <w:bCs/>
              </w:rPr>
              <w:t>Proposal 7:</w:t>
            </w:r>
            <w:r w:rsidRPr="00763541">
              <w:t xml:space="preserve"> RAN4 shall use MCS 26 (table 1) to define demodulation performance requirements, if KPI is only defined on </w:t>
            </w:r>
            <w:proofErr w:type="spellStart"/>
            <w:r w:rsidRPr="00763541">
              <w:t>PCell</w:t>
            </w:r>
            <w:proofErr w:type="spellEnd"/>
            <w:r w:rsidRPr="00763541">
              <w:t>.</w:t>
            </w:r>
          </w:p>
          <w:p w14:paraId="487D72C8" w14:textId="7704C83E" w:rsidR="00025885" w:rsidRPr="00763541" w:rsidRDefault="00117742" w:rsidP="00117742">
            <w:pPr>
              <w:spacing w:before="120" w:after="120"/>
            </w:pPr>
            <w:r w:rsidRPr="00763541">
              <w:rPr>
                <w:b/>
                <w:bCs/>
              </w:rPr>
              <w:t>Proposal 8:</w:t>
            </w:r>
            <w:r w:rsidRPr="00763541">
              <w:t xml:space="preserve"> RAN4 to use the above TP as basis for a new minimum requirements section for non-</w:t>
            </w:r>
            <w:proofErr w:type="spellStart"/>
            <w:r w:rsidRPr="00763541">
              <w:t>colocated</w:t>
            </w:r>
            <w:proofErr w:type="spellEnd"/>
            <w:r w:rsidRPr="00763541">
              <w:t xml:space="preserve"> carrier aggregation.</w:t>
            </w:r>
          </w:p>
        </w:tc>
      </w:tr>
      <w:tr w:rsidR="00025885" w14:paraId="66849B1E" w14:textId="77777777" w:rsidTr="00805BE8">
        <w:trPr>
          <w:trHeight w:val="468"/>
        </w:trPr>
        <w:tc>
          <w:tcPr>
            <w:tcW w:w="1648" w:type="dxa"/>
          </w:tcPr>
          <w:p w14:paraId="5DA0DD18" w14:textId="181B42A0" w:rsidR="00025885" w:rsidRPr="00A05262" w:rsidRDefault="00025885" w:rsidP="00805BE8">
            <w:pPr>
              <w:spacing w:before="120" w:after="120"/>
            </w:pPr>
            <w:r w:rsidRPr="00A05262">
              <w:t>R4-2313279</w:t>
            </w:r>
          </w:p>
        </w:tc>
        <w:tc>
          <w:tcPr>
            <w:tcW w:w="1437" w:type="dxa"/>
          </w:tcPr>
          <w:p w14:paraId="7F4EC6A5" w14:textId="183AEAC5" w:rsidR="00025885" w:rsidRPr="00A05262" w:rsidRDefault="00025885" w:rsidP="00805BE8">
            <w:pPr>
              <w:spacing w:before="120" w:after="120"/>
            </w:pPr>
            <w:r w:rsidRPr="00A05262">
              <w:t xml:space="preserve">Huawei, </w:t>
            </w:r>
            <w:proofErr w:type="spellStart"/>
            <w:r w:rsidRPr="00A05262">
              <w:t>HiSilicon</w:t>
            </w:r>
            <w:proofErr w:type="spellEnd"/>
          </w:p>
        </w:tc>
        <w:tc>
          <w:tcPr>
            <w:tcW w:w="6772" w:type="dxa"/>
          </w:tcPr>
          <w:p w14:paraId="2F81868F" w14:textId="77777777" w:rsidR="007A4892" w:rsidRPr="00763541" w:rsidRDefault="007A4892" w:rsidP="007A4892">
            <w:pPr>
              <w:spacing w:before="120" w:after="120"/>
            </w:pPr>
            <w:r w:rsidRPr="00763541">
              <w:rPr>
                <w:b/>
                <w:bCs/>
              </w:rPr>
              <w:t>Proposal 1:</w:t>
            </w:r>
            <w:r w:rsidRPr="00763541">
              <w:t xml:space="preserve"> RAN4 to consider following test setup for type 2 UE NR-CA requirements with 25dB power imbalance:</w:t>
            </w:r>
          </w:p>
          <w:p w14:paraId="1713F33E" w14:textId="78FCB3A9" w:rsidR="007A4892" w:rsidRPr="00763541" w:rsidRDefault="007A4892" w:rsidP="007A4892">
            <w:pPr>
              <w:pStyle w:val="ListParagraph"/>
              <w:numPr>
                <w:ilvl w:val="0"/>
                <w:numId w:val="26"/>
              </w:numPr>
              <w:spacing w:before="120" w:after="120"/>
              <w:ind w:firstLineChars="0"/>
              <w:rPr>
                <w:rFonts w:eastAsia="Yu Mincho"/>
              </w:rPr>
            </w:pPr>
            <w:r w:rsidRPr="00763541">
              <w:rPr>
                <w:rFonts w:eastAsia="Yu Mincho"/>
              </w:rPr>
              <w:t xml:space="preserve">Add external noise to each CC with </w:t>
            </w:r>
            <w:proofErr w:type="spellStart"/>
            <w:r w:rsidRPr="00763541">
              <w:rPr>
                <w:rFonts w:eastAsia="Yu Mincho"/>
              </w:rPr>
              <w:t>Noc</w:t>
            </w:r>
            <w:proofErr w:type="spellEnd"/>
            <w:r w:rsidRPr="00763541">
              <w:rPr>
                <w:rFonts w:eastAsia="Yu Mincho"/>
              </w:rPr>
              <w:t xml:space="preserve"> </w:t>
            </w:r>
            <w:proofErr w:type="spellStart"/>
            <w:r w:rsidRPr="00763541">
              <w:rPr>
                <w:rFonts w:eastAsia="Yu Mincho"/>
              </w:rPr>
              <w:t>equaling</w:t>
            </w:r>
            <w:proofErr w:type="spellEnd"/>
            <w:r w:rsidRPr="00763541">
              <w:rPr>
                <w:rFonts w:eastAsia="Yu Mincho"/>
              </w:rPr>
              <w:t xml:space="preserve"> to -134 dBm/Hz for both CC.</w:t>
            </w:r>
          </w:p>
          <w:p w14:paraId="73675C73" w14:textId="28BC5638" w:rsidR="007A4892" w:rsidRPr="00763541" w:rsidRDefault="007A4892" w:rsidP="005F1DBE">
            <w:pPr>
              <w:pStyle w:val="ListParagraph"/>
              <w:numPr>
                <w:ilvl w:val="0"/>
                <w:numId w:val="26"/>
              </w:numPr>
              <w:spacing w:before="120" w:after="120"/>
              <w:ind w:firstLineChars="0"/>
              <w:rPr>
                <w:rFonts w:eastAsia="Yu Mincho"/>
              </w:rPr>
            </w:pPr>
            <w:r w:rsidRPr="00763541">
              <w:rPr>
                <w:rFonts w:eastAsia="Yu Mincho"/>
              </w:rPr>
              <w:t xml:space="preserve">Define the test metric to target SNR at 85% of </w:t>
            </w:r>
            <w:proofErr w:type="spellStart"/>
            <w:r w:rsidRPr="00763541">
              <w:rPr>
                <w:rFonts w:eastAsia="Yu Mincho"/>
              </w:rPr>
              <w:t>maxTP</w:t>
            </w:r>
            <w:proofErr w:type="spellEnd"/>
            <w:r w:rsidRPr="00763541">
              <w:rPr>
                <w:rFonts w:eastAsia="Yu Mincho"/>
              </w:rPr>
              <w:t>.</w:t>
            </w:r>
          </w:p>
          <w:p w14:paraId="5F529A31" w14:textId="2D35DD2B" w:rsidR="007A4892" w:rsidRPr="00763541" w:rsidRDefault="007A4892" w:rsidP="007A4892">
            <w:pPr>
              <w:pStyle w:val="ListParagraph"/>
              <w:numPr>
                <w:ilvl w:val="0"/>
                <w:numId w:val="26"/>
              </w:numPr>
              <w:spacing w:before="120" w:after="120"/>
              <w:ind w:firstLineChars="0"/>
              <w:rPr>
                <w:rFonts w:eastAsia="Yu Mincho"/>
              </w:rPr>
            </w:pPr>
            <w:r w:rsidRPr="00763541">
              <w:rPr>
                <w:rFonts w:eastAsia="Yu Mincho"/>
              </w:rPr>
              <w:t>Use MCS Table 2 to define the requirements, simulate the target SNR for each MCS and choose a pair of MCS whose target SNR difference is closest to but smaller than 25dB among all pair of MCSs, which are denoted as (</w:t>
            </w:r>
            <w:proofErr w:type="spellStart"/>
            <w:r w:rsidRPr="00763541">
              <w:rPr>
                <w:rFonts w:eastAsia="Yu Mincho"/>
              </w:rPr>
              <w:t>SNR</w:t>
            </w:r>
            <w:r w:rsidRPr="00763541">
              <w:rPr>
                <w:rFonts w:eastAsia="Yu Mincho"/>
                <w:vertAlign w:val="subscript"/>
              </w:rPr>
              <w:t>low</w:t>
            </w:r>
            <w:proofErr w:type="spellEnd"/>
            <w:r w:rsidRPr="00763541">
              <w:rPr>
                <w:rFonts w:eastAsia="Yu Mincho"/>
              </w:rPr>
              <w:t xml:space="preserve"> and </w:t>
            </w:r>
            <w:proofErr w:type="spellStart"/>
            <w:r w:rsidRPr="00763541">
              <w:rPr>
                <w:rFonts w:eastAsia="Yu Mincho"/>
              </w:rPr>
              <w:t>SNR</w:t>
            </w:r>
            <w:r w:rsidRPr="00763541">
              <w:rPr>
                <w:rFonts w:eastAsia="Yu Mincho"/>
                <w:vertAlign w:val="subscript"/>
              </w:rPr>
              <w:t>high</w:t>
            </w:r>
            <w:proofErr w:type="spellEnd"/>
            <w:r w:rsidRPr="00763541">
              <w:rPr>
                <w:rFonts w:eastAsia="Yu Mincho"/>
              </w:rPr>
              <w:t>)</w:t>
            </w:r>
          </w:p>
          <w:p w14:paraId="7EF231B9" w14:textId="2F841112" w:rsidR="007A4892" w:rsidRPr="00763541" w:rsidRDefault="007A4892" w:rsidP="007A4892">
            <w:pPr>
              <w:pStyle w:val="ListParagraph"/>
              <w:numPr>
                <w:ilvl w:val="0"/>
                <w:numId w:val="26"/>
              </w:numPr>
              <w:spacing w:before="120" w:after="120"/>
              <w:ind w:firstLineChars="0"/>
              <w:rPr>
                <w:rFonts w:eastAsia="Yu Mincho"/>
              </w:rPr>
            </w:pPr>
            <w:bookmarkStart w:id="0" w:name="_Hlk142997998"/>
            <w:r w:rsidRPr="00763541">
              <w:rPr>
                <w:rFonts w:eastAsia="Yu Mincho"/>
              </w:rPr>
              <w:t xml:space="preserve">Set Es of weaker CC to </w:t>
            </w:r>
            <w:proofErr w:type="spellStart"/>
            <w:r w:rsidRPr="00763541">
              <w:rPr>
                <w:rFonts w:eastAsia="Yu Mincho"/>
              </w:rPr>
              <w:t>Noc</w:t>
            </w:r>
            <w:proofErr w:type="spellEnd"/>
            <w:r w:rsidRPr="00763541">
              <w:rPr>
                <w:rFonts w:eastAsia="Yu Mincho"/>
              </w:rPr>
              <w:t xml:space="preserve">+ </w:t>
            </w:r>
            <w:proofErr w:type="spellStart"/>
            <w:r w:rsidRPr="00763541">
              <w:rPr>
                <w:rFonts w:eastAsia="Yu Mincho"/>
              </w:rPr>
              <w:t>SNR</w:t>
            </w:r>
            <w:r w:rsidRPr="00763541">
              <w:rPr>
                <w:rFonts w:eastAsia="Yu Mincho"/>
                <w:vertAlign w:val="subscript"/>
              </w:rPr>
              <w:t>low</w:t>
            </w:r>
            <w:proofErr w:type="spellEnd"/>
            <w:r w:rsidRPr="00763541">
              <w:rPr>
                <w:rFonts w:eastAsia="Yu Mincho"/>
              </w:rPr>
              <w:t xml:space="preserve"> and Es of stronger CC to </w:t>
            </w:r>
            <w:proofErr w:type="spellStart"/>
            <w:r w:rsidRPr="00763541">
              <w:rPr>
                <w:rFonts w:eastAsia="Yu Mincho"/>
              </w:rPr>
              <w:t>Noc</w:t>
            </w:r>
            <w:proofErr w:type="spellEnd"/>
            <w:r w:rsidRPr="00763541">
              <w:rPr>
                <w:rFonts w:eastAsia="Yu Mincho"/>
              </w:rPr>
              <w:t>+ SNR</w:t>
            </w:r>
            <w:r w:rsidRPr="00763541">
              <w:rPr>
                <w:rFonts w:eastAsia="Yu Mincho"/>
                <w:vertAlign w:val="subscript"/>
              </w:rPr>
              <w:t>low</w:t>
            </w:r>
            <w:r w:rsidRPr="00763541">
              <w:rPr>
                <w:rFonts w:eastAsia="Yu Mincho"/>
              </w:rPr>
              <w:t>+25dB</w:t>
            </w:r>
          </w:p>
          <w:bookmarkEnd w:id="0"/>
          <w:p w14:paraId="0C279B7C" w14:textId="2C6A83F0" w:rsidR="00025885" w:rsidRPr="00763541" w:rsidRDefault="007A4892" w:rsidP="007A4892">
            <w:pPr>
              <w:spacing w:before="120" w:after="120"/>
            </w:pPr>
            <w:r w:rsidRPr="00763541">
              <w:rPr>
                <w:b/>
                <w:bCs/>
              </w:rPr>
              <w:t>Proposal 2:</w:t>
            </w:r>
            <w:r w:rsidRPr="00763541">
              <w:t xml:space="preserve"> RAN4 to consider MCS2 for weaker CC and MCS26 for stronger CC as start point to be discussed</w:t>
            </w:r>
          </w:p>
        </w:tc>
      </w:tr>
    </w:tbl>
    <w:p w14:paraId="3E29E2AF" w14:textId="77777777" w:rsidR="00484C5D" w:rsidRPr="004A7544" w:rsidRDefault="00484C5D" w:rsidP="005B4802"/>
    <w:p w14:paraId="67EA3547" w14:textId="423DF008" w:rsidR="00484C5D" w:rsidRDefault="00837458" w:rsidP="00B831AE">
      <w:pPr>
        <w:pStyle w:val="Heading2"/>
      </w:pPr>
      <w:r w:rsidRPr="004A7544">
        <w:rPr>
          <w:rFonts w:hint="eastAsia"/>
        </w:rPr>
        <w:t>Open issues</w:t>
      </w:r>
      <w:r w:rsidR="00DC2500">
        <w:t xml:space="preserve"> summary</w:t>
      </w:r>
    </w:p>
    <w:p w14:paraId="5D2E2FB5" w14:textId="40A46A3F" w:rsidR="00C9236C" w:rsidRDefault="00C9236C" w:rsidP="00C9236C">
      <w:pPr>
        <w:rPr>
          <w:lang w:val="en-US" w:eastAsia="zh-CN"/>
        </w:rPr>
      </w:pPr>
      <w:r w:rsidRPr="00C9236C">
        <w:rPr>
          <w:lang w:val="en-US" w:eastAsia="zh-CN"/>
        </w:rPr>
        <w:t>Open issues and candidate o</w:t>
      </w:r>
      <w:r>
        <w:rPr>
          <w:lang w:val="en-US" w:eastAsia="zh-CN"/>
        </w:rPr>
        <w:t>ption in the last meeting [</w:t>
      </w:r>
      <w:r w:rsidRPr="00C9236C">
        <w:rPr>
          <w:lang w:val="en-US" w:eastAsia="zh-CN"/>
        </w:rPr>
        <w:t>R4-2309807</w:t>
      </w:r>
      <w:r w:rsidR="006A3733">
        <w:rPr>
          <w:lang w:val="en-US" w:eastAsia="zh-CN"/>
        </w:rPr>
        <w:t>]:</w:t>
      </w:r>
    </w:p>
    <w:tbl>
      <w:tblPr>
        <w:tblStyle w:val="TableGrid"/>
        <w:tblW w:w="0" w:type="auto"/>
        <w:tblLook w:val="04A0" w:firstRow="1" w:lastRow="0" w:firstColumn="1" w:lastColumn="0" w:noHBand="0" w:noVBand="1"/>
      </w:tblPr>
      <w:tblGrid>
        <w:gridCol w:w="9631"/>
      </w:tblGrid>
      <w:tr w:rsidR="00FD6169" w14:paraId="3FA13889" w14:textId="77777777" w:rsidTr="00FD6169">
        <w:tc>
          <w:tcPr>
            <w:tcW w:w="9631" w:type="dxa"/>
          </w:tcPr>
          <w:p w14:paraId="62611527" w14:textId="77777777" w:rsidR="00FD6169" w:rsidRPr="00FD6169" w:rsidRDefault="00FD6169" w:rsidP="00FD6169">
            <w:pPr>
              <w:rPr>
                <w:rFonts w:eastAsia="Times New Roman"/>
                <w:b/>
                <w:lang w:eastAsia="zh-CN"/>
              </w:rPr>
            </w:pPr>
            <w:r w:rsidRPr="00FD6169">
              <w:rPr>
                <w:rFonts w:eastAsia="Times New Roman"/>
                <w:b/>
                <w:u w:val="single"/>
                <w:lang w:val="en-US" w:eastAsia="en-GB"/>
              </w:rPr>
              <w:t>Whether to define new Type 2 UE demodulation requirements in TS38.101-4</w:t>
            </w:r>
          </w:p>
          <w:p w14:paraId="4175630B" w14:textId="77777777" w:rsidR="00FD6169" w:rsidRPr="00FD6169" w:rsidRDefault="00FD6169" w:rsidP="00FD6169">
            <w:pPr>
              <w:rPr>
                <w:rFonts w:eastAsia="Times New Roman"/>
                <w:b/>
                <w:lang w:eastAsia="zh-CN"/>
              </w:rPr>
            </w:pPr>
            <w:r w:rsidRPr="00FD6169">
              <w:rPr>
                <w:rFonts w:eastAsia="Times New Roman"/>
                <w:b/>
                <w:lang w:eastAsia="zh-CN"/>
              </w:rPr>
              <w:t>Agreement:</w:t>
            </w:r>
          </w:p>
          <w:p w14:paraId="0095B80D" w14:textId="12B910F1" w:rsidR="00FD6169" w:rsidRPr="00FD6169" w:rsidRDefault="00FD6169" w:rsidP="00FD6169">
            <w:pPr>
              <w:numPr>
                <w:ilvl w:val="0"/>
                <w:numId w:val="27"/>
              </w:numPr>
              <w:spacing w:afterLines="50" w:after="120"/>
              <w:rPr>
                <w:rFonts w:eastAsia="Times New Roman"/>
                <w:lang w:eastAsia="zh-CN"/>
              </w:rPr>
            </w:pPr>
            <w:r w:rsidRPr="00FD6169">
              <w:rPr>
                <w:rFonts w:eastAsia="Times New Roman"/>
                <w:lang w:eastAsia="zh-CN"/>
              </w:rPr>
              <w:t>Define new Type 2 UE demodulation requirements with NR-CA scenario only.</w:t>
            </w:r>
          </w:p>
          <w:p w14:paraId="0AC27609" w14:textId="77777777" w:rsidR="00FD6169" w:rsidRPr="00FD6169" w:rsidRDefault="00FD6169" w:rsidP="00FD6169">
            <w:pPr>
              <w:spacing w:afterLines="50" w:after="120"/>
              <w:rPr>
                <w:rFonts w:eastAsia="Times New Roman"/>
                <w:b/>
                <w:lang w:eastAsia="zh-CN"/>
              </w:rPr>
            </w:pPr>
            <w:r w:rsidRPr="00FD6169">
              <w:rPr>
                <w:rFonts w:eastAsia="Times New Roman"/>
                <w:b/>
                <w:u w:val="single"/>
                <w:lang w:val="en-US" w:eastAsia="en-GB"/>
              </w:rPr>
              <w:t>Test setup for Type 2 UE demodulation requirements</w:t>
            </w:r>
          </w:p>
          <w:p w14:paraId="6136EA4C" w14:textId="77777777" w:rsidR="00FD6169" w:rsidRPr="00FD6169" w:rsidRDefault="00FD6169" w:rsidP="00FD6169">
            <w:pPr>
              <w:rPr>
                <w:rFonts w:eastAsia="Times New Roman"/>
                <w:b/>
                <w:lang w:eastAsia="zh-CN"/>
              </w:rPr>
            </w:pPr>
            <w:r w:rsidRPr="00FD6169">
              <w:rPr>
                <w:rFonts w:eastAsia="Times New Roman"/>
                <w:b/>
                <w:lang w:eastAsia="zh-CN"/>
              </w:rPr>
              <w:t>Agreement:</w:t>
            </w:r>
          </w:p>
          <w:p w14:paraId="00D5A09C" w14:textId="310CBC67" w:rsidR="00FD6169" w:rsidRPr="00FD6169" w:rsidRDefault="00FD6169" w:rsidP="00FD6169">
            <w:pPr>
              <w:numPr>
                <w:ilvl w:val="0"/>
                <w:numId w:val="27"/>
              </w:numPr>
              <w:rPr>
                <w:rFonts w:eastAsia="Times New Roman"/>
                <w:lang w:eastAsia="zh-CN"/>
              </w:rPr>
            </w:pPr>
            <w:r w:rsidRPr="00FD6169">
              <w:rPr>
                <w:rFonts w:eastAsia="Times New Roman"/>
                <w:lang w:eastAsia="zh-CN"/>
              </w:rPr>
              <w:t>Assume the power difference of 25dB and received time difference of 33us under the assumption that requirements introduced under static channel.</w:t>
            </w:r>
          </w:p>
          <w:p w14:paraId="1E7F3666" w14:textId="77777777" w:rsidR="00FD6169" w:rsidRPr="00FD6169" w:rsidRDefault="00FD6169" w:rsidP="00FD6169">
            <w:pPr>
              <w:rPr>
                <w:rFonts w:eastAsia="Times New Roman"/>
                <w:b/>
                <w:bCs/>
                <w:u w:val="single"/>
                <w:lang w:val="en-US" w:eastAsia="zh-CN"/>
              </w:rPr>
            </w:pPr>
            <w:r w:rsidRPr="00FD6169">
              <w:rPr>
                <w:rFonts w:eastAsia="Times New Roman"/>
                <w:b/>
                <w:bCs/>
                <w:u w:val="single"/>
                <w:lang w:val="en-US" w:eastAsia="zh-CN"/>
              </w:rPr>
              <w:t>Test method for Type 2 UE demodulation requirements</w:t>
            </w:r>
          </w:p>
          <w:p w14:paraId="1156A39A" w14:textId="77777777" w:rsidR="00FD6169" w:rsidRPr="00FD6169" w:rsidRDefault="00FD6169" w:rsidP="00FD6169">
            <w:pPr>
              <w:spacing w:afterLines="50" w:after="120"/>
              <w:rPr>
                <w:rFonts w:eastAsia="Times New Roman"/>
                <w:b/>
                <w:lang w:eastAsia="zh-CN"/>
              </w:rPr>
            </w:pPr>
            <w:r w:rsidRPr="00FD6169">
              <w:rPr>
                <w:rFonts w:eastAsia="Times New Roman"/>
                <w:b/>
                <w:lang w:eastAsia="zh-CN"/>
              </w:rPr>
              <w:t>Way forward:</w:t>
            </w:r>
          </w:p>
          <w:p w14:paraId="43CF00EE" w14:textId="77777777" w:rsidR="00FD6169" w:rsidRPr="00FD6169" w:rsidRDefault="00FD6169" w:rsidP="00FD6169">
            <w:pPr>
              <w:numPr>
                <w:ilvl w:val="0"/>
                <w:numId w:val="27"/>
              </w:numPr>
              <w:spacing w:afterLines="50" w:after="120"/>
              <w:rPr>
                <w:rFonts w:eastAsia="Times New Roman"/>
                <w:bCs/>
                <w:lang w:eastAsia="zh-CN"/>
              </w:rPr>
            </w:pPr>
            <w:r w:rsidRPr="00FD6169">
              <w:rPr>
                <w:rFonts w:eastAsia="Times New Roman"/>
                <w:bCs/>
                <w:lang w:eastAsia="zh-CN"/>
              </w:rPr>
              <w:t xml:space="preserve">For NR-CA measure both </w:t>
            </w:r>
            <w:proofErr w:type="spellStart"/>
            <w:r w:rsidRPr="00FD6169">
              <w:rPr>
                <w:rFonts w:eastAsia="Times New Roman"/>
                <w:bCs/>
                <w:lang w:eastAsia="zh-CN"/>
              </w:rPr>
              <w:t>PCell</w:t>
            </w:r>
            <w:proofErr w:type="spellEnd"/>
            <w:r w:rsidRPr="00FD6169">
              <w:rPr>
                <w:rFonts w:eastAsia="Times New Roman"/>
                <w:bCs/>
                <w:lang w:eastAsia="zh-CN"/>
              </w:rPr>
              <w:t xml:space="preserve"> and </w:t>
            </w:r>
            <w:proofErr w:type="spellStart"/>
            <w:r w:rsidRPr="00FD6169">
              <w:rPr>
                <w:rFonts w:eastAsia="Times New Roman"/>
                <w:bCs/>
                <w:lang w:eastAsia="zh-CN"/>
              </w:rPr>
              <w:t>SCell</w:t>
            </w:r>
            <w:proofErr w:type="spellEnd"/>
            <w:r w:rsidRPr="00FD6169">
              <w:rPr>
                <w:rFonts w:eastAsia="Times New Roman"/>
                <w:bCs/>
                <w:lang w:eastAsia="zh-CN"/>
              </w:rPr>
              <w:t xml:space="preserve"> at same time. </w:t>
            </w:r>
          </w:p>
          <w:p w14:paraId="77639292" w14:textId="77777777" w:rsidR="00FD6169" w:rsidRPr="00FD6169" w:rsidRDefault="00FD6169" w:rsidP="00FD6169">
            <w:pPr>
              <w:numPr>
                <w:ilvl w:val="0"/>
                <w:numId w:val="27"/>
              </w:numPr>
              <w:spacing w:afterLines="50" w:after="120"/>
              <w:rPr>
                <w:rFonts w:eastAsia="Times New Roman"/>
                <w:bCs/>
                <w:lang w:eastAsia="zh-CN"/>
              </w:rPr>
            </w:pPr>
            <w:r w:rsidRPr="00FD6169">
              <w:rPr>
                <w:rFonts w:eastAsia="Times New Roman"/>
                <w:bCs/>
                <w:lang w:eastAsia="zh-CN"/>
              </w:rPr>
              <w:t xml:space="preserve">Channel model: AWGN </w:t>
            </w:r>
          </w:p>
          <w:p w14:paraId="41FAE6F8" w14:textId="77777777" w:rsidR="00FD6169" w:rsidRPr="00FD6169" w:rsidRDefault="00FD6169" w:rsidP="00FD6169">
            <w:pPr>
              <w:numPr>
                <w:ilvl w:val="1"/>
                <w:numId w:val="27"/>
              </w:numPr>
              <w:spacing w:afterLines="50" w:after="120"/>
              <w:rPr>
                <w:rFonts w:eastAsia="Times New Roman"/>
                <w:bCs/>
                <w:lang w:eastAsia="zh-CN"/>
              </w:rPr>
            </w:pPr>
            <w:r w:rsidRPr="00FD6169">
              <w:rPr>
                <w:rFonts w:eastAsia="Times New Roman"/>
                <w:bCs/>
                <w:lang w:eastAsia="zh-CN"/>
              </w:rPr>
              <w:t>FFS for Test criteria: Reuse X% of the maximum throughput</w:t>
            </w:r>
          </w:p>
          <w:p w14:paraId="517BA2B7" w14:textId="77777777" w:rsidR="00FD6169" w:rsidRPr="00FD6169" w:rsidRDefault="00FD6169" w:rsidP="00FD6169">
            <w:pPr>
              <w:numPr>
                <w:ilvl w:val="1"/>
                <w:numId w:val="27"/>
              </w:numPr>
              <w:spacing w:afterLines="50" w:after="120"/>
              <w:rPr>
                <w:rFonts w:eastAsia="Times New Roman"/>
                <w:bCs/>
                <w:lang w:eastAsia="zh-CN"/>
              </w:rPr>
            </w:pPr>
            <w:r w:rsidRPr="00FD6169">
              <w:rPr>
                <w:rFonts w:eastAsia="Times New Roman"/>
                <w:bCs/>
                <w:lang w:eastAsia="zh-CN"/>
              </w:rPr>
              <w:t>FFS for How to select MCS for each carrier</w:t>
            </w:r>
          </w:p>
          <w:p w14:paraId="2024D237" w14:textId="2B4202E9" w:rsidR="00FD6169" w:rsidRPr="00FD6169" w:rsidRDefault="00FD6169" w:rsidP="00C9236C">
            <w:pPr>
              <w:numPr>
                <w:ilvl w:val="0"/>
                <w:numId w:val="27"/>
              </w:numPr>
              <w:spacing w:afterLines="50" w:after="120"/>
              <w:rPr>
                <w:rFonts w:eastAsia="Times New Roman"/>
                <w:bCs/>
                <w:lang w:eastAsia="zh-CN"/>
              </w:rPr>
            </w:pPr>
            <w:r w:rsidRPr="00FD6169">
              <w:rPr>
                <w:rFonts w:eastAsia="Times New Roman"/>
                <w:bCs/>
                <w:lang w:eastAsia="zh-CN"/>
              </w:rPr>
              <w:t>Interested companies are encouraged to propose test methods of UE demodulation requirements for NR-CA to verify Type 2 UE features.</w:t>
            </w:r>
          </w:p>
        </w:tc>
      </w:tr>
    </w:tbl>
    <w:p w14:paraId="009A75C3" w14:textId="77777777" w:rsidR="006A3733" w:rsidRPr="00C9236C" w:rsidRDefault="006A3733" w:rsidP="00C9236C">
      <w:pPr>
        <w:rPr>
          <w:lang w:val="en-US" w:eastAsia="zh-CN"/>
        </w:rPr>
      </w:pPr>
    </w:p>
    <w:p w14:paraId="766EF825" w14:textId="2B64A46E" w:rsidR="00571777" w:rsidRPr="00DB0FBF" w:rsidRDefault="00571777" w:rsidP="00805BE8">
      <w:pPr>
        <w:pStyle w:val="Heading3"/>
        <w:rPr>
          <w:sz w:val="24"/>
          <w:szCs w:val="16"/>
          <w:lang w:val="en-US"/>
        </w:rPr>
      </w:pPr>
      <w:r w:rsidRPr="00DB0FBF">
        <w:rPr>
          <w:sz w:val="24"/>
          <w:szCs w:val="16"/>
          <w:lang w:val="en-US"/>
        </w:rPr>
        <w:t>Sub-</w:t>
      </w:r>
      <w:r w:rsidR="00142BB9" w:rsidRPr="00DB0FBF">
        <w:rPr>
          <w:sz w:val="24"/>
          <w:szCs w:val="16"/>
          <w:lang w:val="en-US"/>
        </w:rPr>
        <w:t>topic</w:t>
      </w:r>
      <w:r w:rsidRPr="00DB0FBF">
        <w:rPr>
          <w:sz w:val="24"/>
          <w:szCs w:val="16"/>
          <w:lang w:val="en-US"/>
        </w:rPr>
        <w:t xml:space="preserve"> 1-1</w:t>
      </w:r>
      <w:r w:rsidR="00CB0C7B">
        <w:rPr>
          <w:sz w:val="24"/>
          <w:szCs w:val="16"/>
          <w:lang w:val="en-US"/>
        </w:rPr>
        <w:t xml:space="preserve">: </w:t>
      </w:r>
      <w:r w:rsidR="00EA4A98" w:rsidRPr="00DB0FBF">
        <w:rPr>
          <w:sz w:val="24"/>
          <w:szCs w:val="16"/>
          <w:lang w:val="en-US"/>
        </w:rPr>
        <w:t>Test setup</w:t>
      </w:r>
      <w:r w:rsidR="00DB0FBF">
        <w:rPr>
          <w:sz w:val="24"/>
          <w:szCs w:val="16"/>
          <w:lang w:val="en-US"/>
        </w:rPr>
        <w:t xml:space="preserve"> </w:t>
      </w:r>
      <w:r w:rsidR="00DB0FBF" w:rsidRPr="00DB0FBF">
        <w:rPr>
          <w:sz w:val="24"/>
          <w:szCs w:val="16"/>
          <w:lang w:val="en-US"/>
        </w:rPr>
        <w:t>for Type 2 UE NR-CA</w:t>
      </w:r>
      <w:r w:rsidR="00DB0FBF">
        <w:rPr>
          <w:sz w:val="24"/>
          <w:szCs w:val="16"/>
          <w:lang w:val="en-US"/>
        </w:rPr>
        <w:t xml:space="preserve"> PDSCH demodulation requirements</w:t>
      </w:r>
    </w:p>
    <w:p w14:paraId="4D0C193B" w14:textId="53340C6F" w:rsidR="003418CB" w:rsidRPr="00B55EA1" w:rsidRDefault="003418CB" w:rsidP="005B4802">
      <w:pPr>
        <w:rPr>
          <w:iCs/>
          <w:lang w:val="en-US" w:eastAsia="zh-CN"/>
        </w:rPr>
      </w:pPr>
      <w:r w:rsidRPr="00B55EA1">
        <w:rPr>
          <w:rFonts w:hint="eastAsia"/>
          <w:b/>
          <w:bCs/>
          <w:iCs/>
          <w:lang w:val="en-US" w:eastAsia="zh-CN"/>
        </w:rPr>
        <w:t>Sub-</w:t>
      </w:r>
      <w:r w:rsidR="00142BB9" w:rsidRPr="00B55EA1">
        <w:rPr>
          <w:rFonts w:hint="eastAsia"/>
          <w:b/>
          <w:bCs/>
          <w:iCs/>
          <w:lang w:val="en-US" w:eastAsia="zh-CN"/>
        </w:rPr>
        <w:t>topic</w:t>
      </w:r>
      <w:r w:rsidRPr="00B55EA1">
        <w:rPr>
          <w:rFonts w:hint="eastAsia"/>
          <w:b/>
          <w:bCs/>
          <w:iCs/>
          <w:lang w:val="en-US" w:eastAsia="zh-CN"/>
        </w:rPr>
        <w:t xml:space="preserve"> </w:t>
      </w:r>
      <w:r w:rsidR="00404831" w:rsidRPr="00B55EA1">
        <w:rPr>
          <w:b/>
          <w:bCs/>
          <w:iCs/>
          <w:lang w:val="en-US" w:eastAsia="zh-CN"/>
        </w:rPr>
        <w:t>description:</w:t>
      </w:r>
      <w:r w:rsidR="00B55EA1" w:rsidRPr="00B55EA1">
        <w:rPr>
          <w:iCs/>
          <w:lang w:val="en-US" w:eastAsia="zh-CN"/>
        </w:rPr>
        <w:t xml:space="preserve"> Accor</w:t>
      </w:r>
      <w:r w:rsidR="00B55EA1">
        <w:rPr>
          <w:iCs/>
          <w:lang w:val="en-US" w:eastAsia="zh-CN"/>
        </w:rPr>
        <w:t xml:space="preserve">ding to the way forward (R4-2309807), it is FFS how to define Type 2 UE NR-CA PDSCH demodulation requirements. This topic discusses the test setup and parameters. </w:t>
      </w:r>
    </w:p>
    <w:p w14:paraId="52E527C3" w14:textId="5FA38ED6" w:rsidR="00B4108D" w:rsidRPr="00EA4A98" w:rsidRDefault="00B4108D" w:rsidP="00B4108D">
      <w:pPr>
        <w:rPr>
          <w:b/>
          <w:u w:val="single"/>
          <w:lang w:eastAsia="ko-KR"/>
        </w:rPr>
      </w:pPr>
      <w:r w:rsidRPr="00EA4A98">
        <w:rPr>
          <w:b/>
          <w:u w:val="single"/>
          <w:lang w:eastAsia="ko-KR"/>
        </w:rPr>
        <w:t>Issue 1-1</w:t>
      </w:r>
      <w:r w:rsidR="00B267ED">
        <w:rPr>
          <w:b/>
          <w:u w:val="single"/>
          <w:lang w:eastAsia="ko-KR"/>
        </w:rPr>
        <w:t>-1</w:t>
      </w:r>
      <w:r w:rsidRPr="00EA4A98">
        <w:rPr>
          <w:b/>
          <w:u w:val="single"/>
          <w:lang w:eastAsia="ko-KR"/>
        </w:rPr>
        <w:t xml:space="preserve">: </w:t>
      </w:r>
      <w:r w:rsidR="00EA4A98" w:rsidRPr="00EA4A98">
        <w:rPr>
          <w:b/>
          <w:u w:val="single"/>
          <w:lang w:eastAsia="ko-KR"/>
        </w:rPr>
        <w:t>Test</w:t>
      </w:r>
      <w:r w:rsidR="00F60F71">
        <w:rPr>
          <w:b/>
          <w:u w:val="single"/>
          <w:lang w:eastAsia="ko-KR"/>
        </w:rPr>
        <w:t xml:space="preserve"> setup</w:t>
      </w:r>
      <w:r w:rsidR="001575D3">
        <w:rPr>
          <w:b/>
          <w:u w:val="single"/>
          <w:lang w:eastAsia="ko-KR"/>
        </w:rPr>
        <w:t xml:space="preserve"> and parameters</w:t>
      </w:r>
    </w:p>
    <w:p w14:paraId="3C3336B6" w14:textId="77777777" w:rsidR="00B4108D" w:rsidRPr="00EA4A98"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Proposals</w:t>
      </w:r>
    </w:p>
    <w:p w14:paraId="13E63BCB" w14:textId="0D26B1DA" w:rsidR="00E04A4D" w:rsidRPr="00E04A4D" w:rsidRDefault="00B4108D" w:rsidP="00E04A4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Option 1</w:t>
      </w:r>
      <w:r w:rsidR="00EA4A98" w:rsidRPr="00EA4A98">
        <w:rPr>
          <w:rFonts w:eastAsia="SimSun"/>
          <w:szCs w:val="24"/>
          <w:lang w:eastAsia="zh-CN"/>
        </w:rPr>
        <w:t xml:space="preserve"> (</w:t>
      </w:r>
      <w:r w:rsidR="00B267ED">
        <w:rPr>
          <w:rFonts w:eastAsia="SimSun"/>
          <w:szCs w:val="24"/>
          <w:lang w:eastAsia="zh-CN"/>
        </w:rPr>
        <w:t>ZTE</w:t>
      </w:r>
      <w:r w:rsidR="00662729">
        <w:rPr>
          <w:rFonts w:eastAsia="SimSun"/>
          <w:szCs w:val="24"/>
          <w:lang w:eastAsia="zh-CN"/>
        </w:rPr>
        <w:t>, Nokia</w:t>
      </w:r>
      <w:r w:rsidR="00D9253B">
        <w:rPr>
          <w:rFonts w:eastAsia="SimSun"/>
          <w:szCs w:val="24"/>
          <w:lang w:eastAsia="zh-CN"/>
        </w:rPr>
        <w:t>)</w:t>
      </w:r>
      <w:r w:rsidRPr="00EA4A98">
        <w:rPr>
          <w:rFonts w:eastAsia="SimSun"/>
          <w:szCs w:val="24"/>
          <w:lang w:eastAsia="zh-CN"/>
        </w:rPr>
        <w:t xml:space="preserve">: </w:t>
      </w:r>
      <w:r w:rsidR="00EA4A98" w:rsidRPr="00EA4A98">
        <w:rPr>
          <w:rFonts w:eastAsia="SimSun"/>
          <w:szCs w:val="24"/>
          <w:lang w:eastAsia="zh-CN"/>
        </w:rPr>
        <w:t xml:space="preserve">Reuse the existing </w:t>
      </w:r>
      <w:r w:rsidR="00D9253B">
        <w:rPr>
          <w:rFonts w:eastAsia="SimSun"/>
          <w:szCs w:val="24"/>
          <w:lang w:eastAsia="zh-CN"/>
        </w:rPr>
        <w:t xml:space="preserve">PDSCH </w:t>
      </w:r>
      <w:r w:rsidR="00EA4A98" w:rsidRPr="00EA4A98">
        <w:rPr>
          <w:rFonts w:eastAsia="SimSun"/>
          <w:szCs w:val="24"/>
          <w:lang w:eastAsia="zh-CN"/>
        </w:rPr>
        <w:t xml:space="preserve">CA power imbalance </w:t>
      </w:r>
      <w:r w:rsidR="000F7D1B">
        <w:rPr>
          <w:rFonts w:eastAsia="SimSun"/>
          <w:szCs w:val="24"/>
          <w:lang w:eastAsia="zh-CN"/>
        </w:rPr>
        <w:t xml:space="preserve">test </w:t>
      </w:r>
      <w:r w:rsidR="00EA4A98" w:rsidRPr="00EA4A98">
        <w:rPr>
          <w:rFonts w:eastAsia="SimSun"/>
          <w:szCs w:val="24"/>
          <w:lang w:eastAsia="zh-CN"/>
        </w:rPr>
        <w:t xml:space="preserve">requirements </w:t>
      </w:r>
      <w:r w:rsidR="00D9253B">
        <w:rPr>
          <w:rFonts w:eastAsia="SimSun"/>
          <w:szCs w:val="24"/>
          <w:lang w:eastAsia="zh-CN"/>
        </w:rPr>
        <w:t xml:space="preserve">(e.g., TS 38.101-4 </w:t>
      </w:r>
      <w:r w:rsidR="00D9253B" w:rsidRPr="00D9253B">
        <w:rPr>
          <w:rFonts w:eastAsia="SimSun"/>
          <w:szCs w:val="24"/>
          <w:lang w:eastAsia="zh-CN"/>
        </w:rPr>
        <w:t>5.2A.</w:t>
      </w:r>
      <w:r w:rsidR="00D9253B">
        <w:rPr>
          <w:rFonts w:eastAsia="SimSun"/>
          <w:szCs w:val="24"/>
          <w:lang w:eastAsia="zh-CN"/>
        </w:rPr>
        <w:t>2</w:t>
      </w:r>
      <w:r w:rsidR="00D9253B" w:rsidRPr="00D9253B">
        <w:rPr>
          <w:rFonts w:eastAsia="SimSun"/>
          <w:szCs w:val="24"/>
          <w:lang w:eastAsia="zh-CN"/>
        </w:rPr>
        <w:t>.2</w:t>
      </w:r>
      <w:r w:rsidR="00D9253B">
        <w:rPr>
          <w:rFonts w:eastAsia="SimSun"/>
          <w:szCs w:val="24"/>
          <w:lang w:eastAsia="zh-CN"/>
        </w:rPr>
        <w:t>)</w:t>
      </w:r>
    </w:p>
    <w:p w14:paraId="49D6F8A9" w14:textId="1299C8D6" w:rsidR="00B4108D" w:rsidRPr="00EA4A98" w:rsidRDefault="00B4108D" w:rsidP="00B4108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Option 2</w:t>
      </w:r>
      <w:r w:rsidR="00D9253B">
        <w:rPr>
          <w:rFonts w:eastAsia="SimSun"/>
          <w:szCs w:val="24"/>
          <w:lang w:eastAsia="zh-CN"/>
        </w:rPr>
        <w:t xml:space="preserve"> (</w:t>
      </w:r>
      <w:r w:rsidR="000E1DC9">
        <w:rPr>
          <w:rFonts w:eastAsia="SimSun"/>
          <w:szCs w:val="24"/>
          <w:lang w:eastAsia="zh-CN"/>
        </w:rPr>
        <w:t>Ericsson</w:t>
      </w:r>
      <w:r w:rsidR="00D9253B">
        <w:rPr>
          <w:rFonts w:eastAsia="SimSun"/>
          <w:szCs w:val="24"/>
          <w:lang w:eastAsia="zh-CN"/>
        </w:rPr>
        <w:t>)</w:t>
      </w:r>
      <w:r w:rsidRPr="00EA4A98">
        <w:rPr>
          <w:rFonts w:eastAsia="SimSun"/>
          <w:szCs w:val="24"/>
          <w:lang w:eastAsia="zh-CN"/>
        </w:rPr>
        <w:t xml:space="preserve">: </w:t>
      </w:r>
      <w:r w:rsidR="00D9253B">
        <w:rPr>
          <w:rFonts w:eastAsia="SimSun"/>
          <w:szCs w:val="24"/>
          <w:lang w:eastAsia="zh-CN"/>
        </w:rPr>
        <w:t xml:space="preserve">Reuse the existing PDSCH CA demodulation requirements (e.g., TS 38.101-4 </w:t>
      </w:r>
      <w:r w:rsidR="00D9253B" w:rsidRPr="00D9253B">
        <w:rPr>
          <w:rFonts w:eastAsia="SimSun"/>
          <w:szCs w:val="24"/>
          <w:lang w:eastAsia="zh-CN"/>
        </w:rPr>
        <w:t>5.2A.</w:t>
      </w:r>
      <w:r w:rsidR="00D9253B">
        <w:rPr>
          <w:rFonts w:eastAsia="SimSun"/>
          <w:szCs w:val="24"/>
          <w:lang w:eastAsia="zh-CN"/>
        </w:rPr>
        <w:t>2</w:t>
      </w:r>
      <w:r w:rsidR="00D9253B" w:rsidRPr="00D9253B">
        <w:rPr>
          <w:rFonts w:eastAsia="SimSun"/>
          <w:szCs w:val="24"/>
          <w:lang w:eastAsia="zh-CN"/>
        </w:rPr>
        <w:t>.</w:t>
      </w:r>
      <w:r w:rsidR="00D9253B">
        <w:rPr>
          <w:rFonts w:eastAsia="SimSun"/>
          <w:szCs w:val="24"/>
          <w:lang w:eastAsia="zh-CN"/>
        </w:rPr>
        <w:t>1)</w:t>
      </w:r>
    </w:p>
    <w:p w14:paraId="584C6E6F" w14:textId="77777777" w:rsidR="00B4108D" w:rsidRPr="00EA4A98" w:rsidRDefault="00B4108D" w:rsidP="00B4108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Recommended WF</w:t>
      </w:r>
    </w:p>
    <w:p w14:paraId="6796C567" w14:textId="650260D3" w:rsidR="00114772" w:rsidRPr="009C1933" w:rsidRDefault="003102F8" w:rsidP="009C193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There are different views how to specify the Type 2 UE NR-CA demodulation requirements.</w:t>
      </w:r>
      <w:r w:rsidR="00101ED0">
        <w:rPr>
          <w:rFonts w:eastAsia="SimSun"/>
          <w:szCs w:val="24"/>
          <w:lang w:eastAsia="zh-CN"/>
        </w:rPr>
        <w:t xml:space="preserve"> </w:t>
      </w:r>
      <w:r>
        <w:rPr>
          <w:rFonts w:eastAsia="SimSun"/>
          <w:szCs w:val="24"/>
          <w:lang w:eastAsia="zh-CN"/>
        </w:rPr>
        <w:t>S</w:t>
      </w:r>
      <w:r w:rsidR="00101ED0">
        <w:rPr>
          <w:rFonts w:eastAsia="SimSun"/>
          <w:szCs w:val="24"/>
          <w:lang w:eastAsia="zh-CN"/>
        </w:rPr>
        <w:t xml:space="preserve">ome companies propose to </w:t>
      </w:r>
      <w:r>
        <w:rPr>
          <w:rFonts w:eastAsia="SimSun"/>
          <w:szCs w:val="24"/>
          <w:lang w:eastAsia="zh-CN"/>
        </w:rPr>
        <w:t>reuse</w:t>
      </w:r>
      <w:r w:rsidR="00101ED0">
        <w:rPr>
          <w:rFonts w:eastAsia="SimSun"/>
          <w:szCs w:val="24"/>
          <w:lang w:eastAsia="zh-CN"/>
        </w:rPr>
        <w:t xml:space="preserve"> the existing power imbalanced requirements, but </w:t>
      </w:r>
      <w:r>
        <w:rPr>
          <w:rFonts w:eastAsia="SimSun"/>
          <w:szCs w:val="24"/>
          <w:lang w:eastAsia="zh-CN"/>
        </w:rPr>
        <w:t xml:space="preserve">the </w:t>
      </w:r>
      <w:r w:rsidR="00101ED0">
        <w:rPr>
          <w:rFonts w:eastAsia="SimSun"/>
          <w:szCs w:val="24"/>
          <w:lang w:eastAsia="zh-CN"/>
        </w:rPr>
        <w:t xml:space="preserve">other companies propose to </w:t>
      </w:r>
      <w:r>
        <w:rPr>
          <w:rFonts w:eastAsia="SimSun"/>
          <w:szCs w:val="24"/>
          <w:lang w:eastAsia="zh-CN"/>
        </w:rPr>
        <w:t>reuse</w:t>
      </w:r>
      <w:r w:rsidR="00101ED0">
        <w:rPr>
          <w:rFonts w:eastAsia="SimSun"/>
          <w:szCs w:val="24"/>
          <w:lang w:eastAsia="zh-CN"/>
        </w:rPr>
        <w:t xml:space="preserve"> the existing CA demodulation requirements. </w:t>
      </w:r>
    </w:p>
    <w:p w14:paraId="7D6787C1" w14:textId="3583F19C" w:rsidR="00467F52" w:rsidRDefault="00E20259" w:rsidP="00467F5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The table below</w:t>
      </w:r>
      <w:r w:rsidR="009C1933">
        <w:rPr>
          <w:rFonts w:eastAsia="SimSun"/>
          <w:szCs w:val="24"/>
          <w:lang w:eastAsia="zh-CN"/>
        </w:rPr>
        <w:t xml:space="preserve"> </w:t>
      </w:r>
      <w:r w:rsidR="00071750">
        <w:rPr>
          <w:rFonts w:eastAsia="SimSun"/>
          <w:szCs w:val="24"/>
          <w:lang w:eastAsia="zh-CN"/>
        </w:rPr>
        <w:t>summarizes</w:t>
      </w:r>
      <w:r w:rsidR="009C1933">
        <w:rPr>
          <w:rFonts w:eastAsia="SimSun"/>
          <w:szCs w:val="24"/>
          <w:lang w:eastAsia="zh-CN"/>
        </w:rPr>
        <w:t xml:space="preserve"> the moderator’s understanding </w:t>
      </w:r>
      <w:r w:rsidR="00071750">
        <w:rPr>
          <w:rFonts w:eastAsia="SimSun"/>
          <w:szCs w:val="24"/>
          <w:lang w:eastAsia="zh-CN"/>
        </w:rPr>
        <w:t xml:space="preserve">on </w:t>
      </w:r>
      <w:r w:rsidR="009C1933">
        <w:rPr>
          <w:rFonts w:eastAsia="SimSun"/>
          <w:szCs w:val="24"/>
          <w:lang w:eastAsia="zh-CN"/>
        </w:rPr>
        <w:t>the difference among two options and Type 2 UE demodulation requirements.</w:t>
      </w:r>
    </w:p>
    <w:tbl>
      <w:tblPr>
        <w:tblStyle w:val="TableGrid"/>
        <w:tblW w:w="0" w:type="auto"/>
        <w:tblLook w:val="04A0" w:firstRow="1" w:lastRow="0" w:firstColumn="1" w:lastColumn="0" w:noHBand="0" w:noVBand="1"/>
      </w:tblPr>
      <w:tblGrid>
        <w:gridCol w:w="2407"/>
        <w:gridCol w:w="2408"/>
        <w:gridCol w:w="2408"/>
        <w:gridCol w:w="2408"/>
      </w:tblGrid>
      <w:tr w:rsidR="00467F52" w14:paraId="18228180" w14:textId="77777777" w:rsidTr="005F1B70">
        <w:tc>
          <w:tcPr>
            <w:tcW w:w="2407" w:type="dxa"/>
          </w:tcPr>
          <w:p w14:paraId="29FC971C" w14:textId="77777777" w:rsidR="00467F52" w:rsidRDefault="00467F52" w:rsidP="00467F52">
            <w:pPr>
              <w:spacing w:after="120"/>
              <w:rPr>
                <w:szCs w:val="24"/>
                <w:lang w:eastAsia="zh-CN"/>
              </w:rPr>
            </w:pPr>
          </w:p>
        </w:tc>
        <w:tc>
          <w:tcPr>
            <w:tcW w:w="2408" w:type="dxa"/>
          </w:tcPr>
          <w:p w14:paraId="5A3DC78A" w14:textId="0A3BD138" w:rsidR="00467F52" w:rsidRDefault="00467F52" w:rsidP="00467F52">
            <w:pPr>
              <w:spacing w:after="120"/>
              <w:rPr>
                <w:szCs w:val="24"/>
                <w:lang w:eastAsia="zh-CN"/>
              </w:rPr>
            </w:pPr>
            <w:r w:rsidRPr="009E77EC">
              <w:rPr>
                <w:rFonts w:eastAsia="SimSun"/>
                <w:b/>
                <w:bCs/>
                <w:szCs w:val="24"/>
                <w:lang w:eastAsia="zh-CN"/>
              </w:rPr>
              <w:t>Power imbalance tests (e.g., TS38.101-4, 5.2A.2.2)</w:t>
            </w:r>
          </w:p>
        </w:tc>
        <w:tc>
          <w:tcPr>
            <w:tcW w:w="2408" w:type="dxa"/>
          </w:tcPr>
          <w:p w14:paraId="0F1CE615" w14:textId="33D6117C" w:rsidR="00467F52" w:rsidRDefault="00467F52" w:rsidP="00467F52">
            <w:pPr>
              <w:spacing w:after="120"/>
              <w:rPr>
                <w:szCs w:val="24"/>
                <w:lang w:eastAsia="zh-CN"/>
              </w:rPr>
            </w:pPr>
            <w:r w:rsidRPr="00540358">
              <w:rPr>
                <w:rFonts w:eastAsia="SimSun"/>
                <w:b/>
                <w:bCs/>
                <w:szCs w:val="24"/>
                <w:lang w:eastAsia="zh-CN"/>
              </w:rPr>
              <w:t>CA demodulation tests (e.g., TS38.101-4 5.2A.2.1)</w:t>
            </w:r>
          </w:p>
        </w:tc>
        <w:tc>
          <w:tcPr>
            <w:tcW w:w="2408" w:type="dxa"/>
          </w:tcPr>
          <w:p w14:paraId="62B36B26" w14:textId="3669881B" w:rsidR="00467F52" w:rsidRDefault="00467F52" w:rsidP="00467F52">
            <w:pPr>
              <w:spacing w:after="120"/>
              <w:rPr>
                <w:szCs w:val="24"/>
                <w:lang w:eastAsia="zh-CN"/>
              </w:rPr>
            </w:pPr>
            <w:r w:rsidRPr="00540358">
              <w:rPr>
                <w:rFonts w:eastAsia="SimSun"/>
                <w:b/>
                <w:bCs/>
                <w:szCs w:val="24"/>
                <w:lang w:val="en-US" w:eastAsia="zh-CN"/>
              </w:rPr>
              <w:t>Type 2 UE NR-CA demodulation requirements (new)</w:t>
            </w:r>
          </w:p>
        </w:tc>
      </w:tr>
      <w:tr w:rsidR="00467F52" w14:paraId="631D7C8D" w14:textId="77777777" w:rsidTr="005F1B70">
        <w:tc>
          <w:tcPr>
            <w:tcW w:w="2407" w:type="dxa"/>
          </w:tcPr>
          <w:p w14:paraId="7B126600" w14:textId="09974748" w:rsidR="00467F52" w:rsidRDefault="00467F52" w:rsidP="00467F52">
            <w:pPr>
              <w:spacing w:after="120"/>
              <w:rPr>
                <w:szCs w:val="24"/>
                <w:lang w:eastAsia="zh-CN"/>
              </w:rPr>
            </w:pPr>
            <w:r>
              <w:rPr>
                <w:rFonts w:eastAsia="SimSun"/>
                <w:szCs w:val="24"/>
                <w:lang w:eastAsia="zh-CN"/>
              </w:rPr>
              <w:t>Received power difference</w:t>
            </w:r>
          </w:p>
        </w:tc>
        <w:tc>
          <w:tcPr>
            <w:tcW w:w="2408" w:type="dxa"/>
          </w:tcPr>
          <w:p w14:paraId="0BE011E1" w14:textId="0B9655F9" w:rsidR="00467F52" w:rsidRDefault="00467F52" w:rsidP="00467F52">
            <w:pPr>
              <w:spacing w:after="120"/>
              <w:rPr>
                <w:szCs w:val="24"/>
                <w:lang w:eastAsia="zh-CN"/>
              </w:rPr>
            </w:pPr>
            <w:r>
              <w:rPr>
                <w:szCs w:val="24"/>
                <w:lang w:eastAsia="zh-CN"/>
              </w:rPr>
              <w:t>6 dB</w:t>
            </w:r>
          </w:p>
        </w:tc>
        <w:tc>
          <w:tcPr>
            <w:tcW w:w="2408" w:type="dxa"/>
          </w:tcPr>
          <w:p w14:paraId="2E1A8C3A" w14:textId="6AF7CB54" w:rsidR="00467F52" w:rsidRDefault="00227CBE" w:rsidP="00467F52">
            <w:pPr>
              <w:spacing w:after="120"/>
              <w:rPr>
                <w:szCs w:val="24"/>
                <w:lang w:eastAsia="zh-CN"/>
              </w:rPr>
            </w:pPr>
            <w:r>
              <w:rPr>
                <w:szCs w:val="24"/>
                <w:lang w:eastAsia="zh-CN"/>
              </w:rPr>
              <w:t>0 dB (</w:t>
            </w:r>
            <w:r w:rsidR="00467F52">
              <w:rPr>
                <w:szCs w:val="24"/>
                <w:lang w:eastAsia="zh-CN"/>
              </w:rPr>
              <w:t>No difference)</w:t>
            </w:r>
          </w:p>
        </w:tc>
        <w:tc>
          <w:tcPr>
            <w:tcW w:w="2408" w:type="dxa"/>
          </w:tcPr>
          <w:p w14:paraId="4B825C58" w14:textId="6A46CE9B" w:rsidR="00467F52" w:rsidRDefault="00467F52" w:rsidP="00467F52">
            <w:pPr>
              <w:spacing w:after="120"/>
              <w:rPr>
                <w:szCs w:val="24"/>
                <w:lang w:eastAsia="zh-CN"/>
              </w:rPr>
            </w:pPr>
            <w:r>
              <w:rPr>
                <w:rFonts w:eastAsia="SimSun"/>
                <w:szCs w:val="24"/>
                <w:lang w:eastAsia="zh-CN"/>
              </w:rPr>
              <w:t>25 dB</w:t>
            </w:r>
          </w:p>
        </w:tc>
      </w:tr>
      <w:tr w:rsidR="00467F52" w14:paraId="29F365B1" w14:textId="77777777" w:rsidTr="005F1B70">
        <w:tc>
          <w:tcPr>
            <w:tcW w:w="2407" w:type="dxa"/>
          </w:tcPr>
          <w:p w14:paraId="4611F91D" w14:textId="3970FADB" w:rsidR="00467F52" w:rsidRDefault="00467F52" w:rsidP="00467F52">
            <w:pPr>
              <w:spacing w:after="120"/>
              <w:rPr>
                <w:szCs w:val="24"/>
                <w:lang w:eastAsia="zh-CN"/>
              </w:rPr>
            </w:pPr>
            <w:r>
              <w:rPr>
                <w:rFonts w:eastAsia="SimSun"/>
                <w:szCs w:val="24"/>
                <w:lang w:eastAsia="zh-CN"/>
              </w:rPr>
              <w:t>Received time difference</w:t>
            </w:r>
          </w:p>
        </w:tc>
        <w:tc>
          <w:tcPr>
            <w:tcW w:w="2408" w:type="dxa"/>
          </w:tcPr>
          <w:p w14:paraId="3A8E9791" w14:textId="1C751BD1" w:rsidR="00467F52" w:rsidRDefault="00227CBE" w:rsidP="00467F52">
            <w:pPr>
              <w:spacing w:after="120"/>
              <w:rPr>
                <w:szCs w:val="24"/>
                <w:lang w:eastAsia="zh-CN"/>
              </w:rPr>
            </w:pPr>
            <w:r>
              <w:rPr>
                <w:szCs w:val="24"/>
                <w:lang w:eastAsia="zh-CN"/>
              </w:rPr>
              <w:t xml:space="preserve">0 </w:t>
            </w:r>
            <w:r>
              <w:rPr>
                <w:rFonts w:eastAsia="SimSun"/>
                <w:szCs w:val="24"/>
                <w:lang w:eastAsia="zh-CN"/>
              </w:rPr>
              <w:t>µs</w:t>
            </w:r>
            <w:r>
              <w:rPr>
                <w:szCs w:val="24"/>
                <w:lang w:eastAsia="zh-CN"/>
              </w:rPr>
              <w:t xml:space="preserve"> (</w:t>
            </w:r>
            <w:r w:rsidR="00467F52">
              <w:rPr>
                <w:szCs w:val="24"/>
                <w:lang w:eastAsia="zh-CN"/>
              </w:rPr>
              <w:t>No difference)</w:t>
            </w:r>
          </w:p>
        </w:tc>
        <w:tc>
          <w:tcPr>
            <w:tcW w:w="2408" w:type="dxa"/>
          </w:tcPr>
          <w:p w14:paraId="0B595AD7" w14:textId="5AFED1B0" w:rsidR="00467F52" w:rsidRDefault="00227CBE" w:rsidP="00467F52">
            <w:pPr>
              <w:spacing w:after="120"/>
              <w:rPr>
                <w:szCs w:val="24"/>
                <w:lang w:eastAsia="zh-CN"/>
              </w:rPr>
            </w:pPr>
            <w:r>
              <w:rPr>
                <w:szCs w:val="24"/>
                <w:lang w:eastAsia="zh-CN"/>
              </w:rPr>
              <w:t xml:space="preserve">0 </w:t>
            </w:r>
            <w:r>
              <w:rPr>
                <w:rFonts w:eastAsia="SimSun"/>
                <w:szCs w:val="24"/>
                <w:lang w:eastAsia="zh-CN"/>
              </w:rPr>
              <w:t>µs</w:t>
            </w:r>
            <w:r>
              <w:rPr>
                <w:szCs w:val="24"/>
                <w:lang w:eastAsia="zh-CN"/>
              </w:rPr>
              <w:t xml:space="preserve"> (No difference)</w:t>
            </w:r>
          </w:p>
        </w:tc>
        <w:tc>
          <w:tcPr>
            <w:tcW w:w="2408" w:type="dxa"/>
          </w:tcPr>
          <w:p w14:paraId="7DFE9051" w14:textId="511B5B8F" w:rsidR="00467F52" w:rsidRDefault="00467F52" w:rsidP="00467F52">
            <w:pPr>
              <w:spacing w:after="120"/>
              <w:rPr>
                <w:szCs w:val="24"/>
                <w:lang w:eastAsia="zh-CN"/>
              </w:rPr>
            </w:pPr>
            <w:r>
              <w:rPr>
                <w:rFonts w:eastAsia="SimSun"/>
                <w:szCs w:val="24"/>
                <w:lang w:eastAsia="zh-CN"/>
              </w:rPr>
              <w:t>33 µs</w:t>
            </w:r>
          </w:p>
        </w:tc>
      </w:tr>
      <w:tr w:rsidR="00467F52" w14:paraId="4AFAB7CF" w14:textId="77777777" w:rsidTr="005F1B70">
        <w:tc>
          <w:tcPr>
            <w:tcW w:w="2407" w:type="dxa"/>
          </w:tcPr>
          <w:p w14:paraId="616A77D3" w14:textId="21945D02" w:rsidR="00467F52" w:rsidRDefault="00467F52" w:rsidP="00467F52">
            <w:pPr>
              <w:spacing w:after="120"/>
              <w:rPr>
                <w:szCs w:val="24"/>
                <w:lang w:eastAsia="zh-CN"/>
              </w:rPr>
            </w:pPr>
            <w:r>
              <w:rPr>
                <w:rFonts w:eastAsia="SimSun"/>
                <w:szCs w:val="24"/>
                <w:lang w:eastAsia="zh-CN"/>
              </w:rPr>
              <w:t>Channel model</w:t>
            </w:r>
          </w:p>
        </w:tc>
        <w:tc>
          <w:tcPr>
            <w:tcW w:w="2408" w:type="dxa"/>
          </w:tcPr>
          <w:p w14:paraId="4C83C925" w14:textId="15EF15FC" w:rsidR="00467F52" w:rsidRDefault="00D07F9C" w:rsidP="00467F52">
            <w:pPr>
              <w:spacing w:after="120"/>
              <w:rPr>
                <w:szCs w:val="24"/>
                <w:lang w:eastAsia="zh-CN"/>
              </w:rPr>
            </w:pPr>
            <w:r>
              <w:rPr>
                <w:szCs w:val="24"/>
                <w:lang w:eastAsia="zh-CN"/>
              </w:rPr>
              <w:t xml:space="preserve">Static </w:t>
            </w:r>
            <w:r w:rsidRPr="0000347C">
              <w:rPr>
                <w:rFonts w:eastAsia="SimSun"/>
                <w:szCs w:val="24"/>
                <w:lang w:eastAsia="zh-CN"/>
              </w:rPr>
              <w:t>propagation condition with no external noise sources applied</w:t>
            </w:r>
          </w:p>
        </w:tc>
        <w:tc>
          <w:tcPr>
            <w:tcW w:w="2408" w:type="dxa"/>
          </w:tcPr>
          <w:p w14:paraId="76C87511" w14:textId="2AEA2867" w:rsidR="00467F52" w:rsidRDefault="00467F52" w:rsidP="00467F52">
            <w:pPr>
              <w:spacing w:after="120"/>
              <w:rPr>
                <w:szCs w:val="24"/>
                <w:lang w:eastAsia="zh-CN"/>
              </w:rPr>
            </w:pPr>
            <w:r>
              <w:rPr>
                <w:rFonts w:eastAsia="SimSun"/>
                <w:szCs w:val="24"/>
                <w:lang w:eastAsia="zh-CN"/>
              </w:rPr>
              <w:t>Fading (e.g., TDLA30-10)</w:t>
            </w:r>
          </w:p>
        </w:tc>
        <w:tc>
          <w:tcPr>
            <w:tcW w:w="2408" w:type="dxa"/>
          </w:tcPr>
          <w:p w14:paraId="03400B36" w14:textId="09E307FE" w:rsidR="00467F52" w:rsidRDefault="00D07F9C" w:rsidP="00467F52">
            <w:pPr>
              <w:spacing w:after="120"/>
              <w:rPr>
                <w:szCs w:val="24"/>
                <w:lang w:eastAsia="zh-CN"/>
              </w:rPr>
            </w:pPr>
            <w:r>
              <w:rPr>
                <w:rFonts w:eastAsia="SimSun"/>
                <w:szCs w:val="24"/>
                <w:lang w:eastAsia="zh-CN"/>
              </w:rPr>
              <w:t>[</w:t>
            </w:r>
            <w:r w:rsidR="00467F52">
              <w:rPr>
                <w:rFonts w:eastAsia="SimSun"/>
                <w:szCs w:val="24"/>
                <w:lang w:eastAsia="zh-CN"/>
              </w:rPr>
              <w:t>AWGN</w:t>
            </w:r>
            <w:r>
              <w:rPr>
                <w:rFonts w:eastAsia="SimSun"/>
                <w:szCs w:val="24"/>
                <w:lang w:eastAsia="zh-CN"/>
              </w:rPr>
              <w:t>]</w:t>
            </w:r>
          </w:p>
        </w:tc>
      </w:tr>
      <w:tr w:rsidR="005461BD" w14:paraId="72C5FACE" w14:textId="77777777" w:rsidTr="005F1B70">
        <w:tc>
          <w:tcPr>
            <w:tcW w:w="2407" w:type="dxa"/>
          </w:tcPr>
          <w:p w14:paraId="1AE29191" w14:textId="28B67ABD" w:rsidR="005461BD" w:rsidRDefault="005461BD" w:rsidP="005461BD">
            <w:pPr>
              <w:spacing w:after="120"/>
              <w:rPr>
                <w:szCs w:val="24"/>
                <w:lang w:eastAsia="zh-CN"/>
              </w:rPr>
            </w:pPr>
            <w:r>
              <w:rPr>
                <w:rFonts w:eastAsia="SimSun"/>
                <w:szCs w:val="24"/>
                <w:lang w:eastAsia="zh-CN"/>
              </w:rPr>
              <w:t>Maximum number of HARQ transmission</w:t>
            </w:r>
          </w:p>
        </w:tc>
        <w:tc>
          <w:tcPr>
            <w:tcW w:w="2408" w:type="dxa"/>
          </w:tcPr>
          <w:p w14:paraId="00F73A2D" w14:textId="7B8F6DB6" w:rsidR="005461BD" w:rsidRDefault="005461BD" w:rsidP="005461BD">
            <w:pPr>
              <w:spacing w:after="120"/>
              <w:rPr>
                <w:szCs w:val="24"/>
                <w:lang w:eastAsia="zh-CN"/>
              </w:rPr>
            </w:pPr>
            <w:r>
              <w:rPr>
                <w:rFonts w:eastAsia="SimSun"/>
                <w:szCs w:val="24"/>
                <w:lang w:eastAsia="zh-CN"/>
              </w:rPr>
              <w:t>1</w:t>
            </w:r>
          </w:p>
        </w:tc>
        <w:tc>
          <w:tcPr>
            <w:tcW w:w="2408" w:type="dxa"/>
          </w:tcPr>
          <w:p w14:paraId="277F834D" w14:textId="4870E324" w:rsidR="005461BD" w:rsidRDefault="005461BD" w:rsidP="005461BD">
            <w:pPr>
              <w:spacing w:after="120"/>
              <w:rPr>
                <w:szCs w:val="24"/>
                <w:lang w:eastAsia="zh-CN"/>
              </w:rPr>
            </w:pPr>
            <w:r>
              <w:rPr>
                <w:rFonts w:eastAsia="SimSun"/>
                <w:szCs w:val="24"/>
                <w:lang w:eastAsia="zh-CN"/>
              </w:rPr>
              <w:t>4</w:t>
            </w:r>
          </w:p>
        </w:tc>
        <w:tc>
          <w:tcPr>
            <w:tcW w:w="2408" w:type="dxa"/>
          </w:tcPr>
          <w:p w14:paraId="61DCE83B" w14:textId="2DC6B804" w:rsidR="005461BD" w:rsidRDefault="005461BD" w:rsidP="005461BD">
            <w:pPr>
              <w:spacing w:after="120"/>
              <w:rPr>
                <w:szCs w:val="24"/>
                <w:lang w:eastAsia="zh-CN"/>
              </w:rPr>
            </w:pPr>
            <w:r w:rsidRPr="00901A32">
              <w:rPr>
                <w:rFonts w:eastAsia="SimSun"/>
                <w:szCs w:val="24"/>
                <w:highlight w:val="yellow"/>
                <w:lang w:eastAsia="zh-CN"/>
              </w:rPr>
              <w:t>[1]</w:t>
            </w:r>
          </w:p>
        </w:tc>
      </w:tr>
      <w:tr w:rsidR="00467F52" w14:paraId="18077552" w14:textId="77777777" w:rsidTr="005F1B70">
        <w:tc>
          <w:tcPr>
            <w:tcW w:w="2407" w:type="dxa"/>
          </w:tcPr>
          <w:p w14:paraId="5B4F21C4" w14:textId="4E890B94" w:rsidR="00467F52" w:rsidRDefault="00A66F2E" w:rsidP="00467F52">
            <w:pPr>
              <w:spacing w:after="120"/>
              <w:rPr>
                <w:szCs w:val="24"/>
                <w:lang w:eastAsia="zh-CN"/>
              </w:rPr>
            </w:pPr>
            <w:r w:rsidRPr="00A66F2E">
              <w:rPr>
                <w:rFonts w:eastAsia="SimSun"/>
                <w:b/>
                <w:bCs/>
                <w:szCs w:val="24"/>
                <w:lang w:eastAsia="zh-CN"/>
              </w:rPr>
              <w:t xml:space="preserve">Issue 1-1-2: </w:t>
            </w:r>
            <w:r w:rsidR="00467F52">
              <w:rPr>
                <w:rFonts w:eastAsia="SimSun"/>
                <w:szCs w:val="24"/>
                <w:lang w:eastAsia="zh-CN"/>
              </w:rPr>
              <w:t>Signal/Noise setting</w:t>
            </w:r>
          </w:p>
        </w:tc>
        <w:tc>
          <w:tcPr>
            <w:tcW w:w="2408" w:type="dxa"/>
          </w:tcPr>
          <w:p w14:paraId="05CF3167" w14:textId="23E05766" w:rsidR="00467F52" w:rsidRDefault="00467F52" w:rsidP="00467F52">
            <w:pPr>
              <w:spacing w:after="120"/>
              <w:rPr>
                <w:szCs w:val="24"/>
                <w:lang w:eastAsia="zh-CN"/>
              </w:rPr>
            </w:pPr>
            <w:r w:rsidRPr="00101ED0">
              <w:rPr>
                <w:szCs w:val="24"/>
                <w:lang w:eastAsia="zh-CN"/>
              </w:rPr>
              <w:t>Noiseless</w:t>
            </w:r>
            <w:r>
              <w:rPr>
                <w:szCs w:val="24"/>
                <w:lang w:eastAsia="zh-CN"/>
              </w:rPr>
              <w:t xml:space="preserve"> (Set Es only)</w:t>
            </w:r>
          </w:p>
        </w:tc>
        <w:tc>
          <w:tcPr>
            <w:tcW w:w="2408" w:type="dxa"/>
          </w:tcPr>
          <w:p w14:paraId="78A6DDAF" w14:textId="7085AE88" w:rsidR="00467F52" w:rsidRDefault="00467F52" w:rsidP="00467F52">
            <w:pPr>
              <w:spacing w:after="120"/>
              <w:rPr>
                <w:szCs w:val="24"/>
                <w:lang w:eastAsia="zh-CN"/>
              </w:rPr>
            </w:pPr>
            <w:r>
              <w:rPr>
                <w:szCs w:val="24"/>
                <w:lang w:eastAsia="zh-CN"/>
              </w:rPr>
              <w:t xml:space="preserve">Set both Es and </w:t>
            </w:r>
            <w:proofErr w:type="spellStart"/>
            <w:r>
              <w:rPr>
                <w:szCs w:val="24"/>
                <w:lang w:eastAsia="zh-CN"/>
              </w:rPr>
              <w:t>Noc</w:t>
            </w:r>
            <w:proofErr w:type="spellEnd"/>
            <w:r>
              <w:rPr>
                <w:szCs w:val="24"/>
                <w:lang w:eastAsia="zh-CN"/>
              </w:rPr>
              <w:t xml:space="preserve"> to set SNR test points</w:t>
            </w:r>
          </w:p>
        </w:tc>
        <w:tc>
          <w:tcPr>
            <w:tcW w:w="2408" w:type="dxa"/>
          </w:tcPr>
          <w:p w14:paraId="3493754A" w14:textId="53858660" w:rsidR="00467F52" w:rsidRPr="00901A32" w:rsidRDefault="00467F52" w:rsidP="00467F52">
            <w:pPr>
              <w:spacing w:after="120"/>
              <w:rPr>
                <w:szCs w:val="24"/>
                <w:highlight w:val="yellow"/>
                <w:lang w:eastAsia="zh-CN"/>
              </w:rPr>
            </w:pPr>
            <w:r w:rsidRPr="00901A32">
              <w:rPr>
                <w:rFonts w:eastAsia="SimSun"/>
                <w:szCs w:val="24"/>
                <w:highlight w:val="yellow"/>
                <w:lang w:eastAsia="zh-CN"/>
              </w:rPr>
              <w:t>FFS</w:t>
            </w:r>
          </w:p>
        </w:tc>
      </w:tr>
      <w:tr w:rsidR="00467F52" w14:paraId="6844CAFB" w14:textId="77777777" w:rsidTr="005F1B70">
        <w:tc>
          <w:tcPr>
            <w:tcW w:w="2407" w:type="dxa"/>
          </w:tcPr>
          <w:p w14:paraId="59F50EAC" w14:textId="3322C8FC" w:rsidR="00467F52" w:rsidRDefault="00A66F2E" w:rsidP="00467F52">
            <w:pPr>
              <w:spacing w:after="120"/>
              <w:rPr>
                <w:szCs w:val="24"/>
                <w:lang w:eastAsia="zh-CN"/>
              </w:rPr>
            </w:pPr>
            <w:r w:rsidRPr="00A66F2E">
              <w:rPr>
                <w:rFonts w:eastAsia="SimSun"/>
                <w:b/>
                <w:bCs/>
                <w:szCs w:val="24"/>
                <w:lang w:eastAsia="zh-CN"/>
              </w:rPr>
              <w:t xml:space="preserve">Issue 1-1-3: </w:t>
            </w:r>
            <w:r w:rsidRPr="00A66F2E">
              <w:rPr>
                <w:rFonts w:eastAsia="SimSun"/>
                <w:szCs w:val="24"/>
                <w:lang w:eastAsia="zh-CN"/>
              </w:rPr>
              <w:t>Throughput measurement procedure</w:t>
            </w:r>
          </w:p>
        </w:tc>
        <w:tc>
          <w:tcPr>
            <w:tcW w:w="2408" w:type="dxa"/>
          </w:tcPr>
          <w:p w14:paraId="2940CAEE" w14:textId="20CA7F61" w:rsidR="00467F52" w:rsidRDefault="00467F52" w:rsidP="00467F52">
            <w:pPr>
              <w:spacing w:after="120"/>
              <w:rPr>
                <w:szCs w:val="24"/>
                <w:lang w:eastAsia="zh-CN"/>
              </w:rPr>
            </w:pPr>
            <w:r>
              <w:rPr>
                <w:rFonts w:eastAsia="SimSun"/>
                <w:szCs w:val="24"/>
                <w:lang w:eastAsia="zh-CN"/>
              </w:rPr>
              <w:t>Measure one carrier only</w:t>
            </w:r>
          </w:p>
        </w:tc>
        <w:tc>
          <w:tcPr>
            <w:tcW w:w="2408" w:type="dxa"/>
          </w:tcPr>
          <w:p w14:paraId="35B5DC43" w14:textId="13856CE8" w:rsidR="00467F52" w:rsidRDefault="00467F52" w:rsidP="00467F52">
            <w:pPr>
              <w:spacing w:after="120"/>
              <w:rPr>
                <w:szCs w:val="24"/>
                <w:lang w:eastAsia="zh-CN"/>
              </w:rPr>
            </w:pPr>
            <w:r>
              <w:rPr>
                <w:rFonts w:eastAsia="SimSun"/>
                <w:szCs w:val="24"/>
                <w:lang w:eastAsia="zh-CN"/>
              </w:rPr>
              <w:t>Measure both carriers at the same time</w:t>
            </w:r>
          </w:p>
        </w:tc>
        <w:tc>
          <w:tcPr>
            <w:tcW w:w="2408" w:type="dxa"/>
          </w:tcPr>
          <w:p w14:paraId="1CCFBAFA" w14:textId="00AFAA65" w:rsidR="00467F52" w:rsidRPr="00901A32" w:rsidRDefault="00467F52" w:rsidP="00467F52">
            <w:pPr>
              <w:spacing w:after="120"/>
              <w:rPr>
                <w:szCs w:val="24"/>
                <w:highlight w:val="yellow"/>
                <w:lang w:eastAsia="zh-CN"/>
              </w:rPr>
            </w:pPr>
            <w:r w:rsidRPr="00901A32">
              <w:rPr>
                <w:rFonts w:eastAsia="SimSun"/>
                <w:szCs w:val="24"/>
                <w:highlight w:val="yellow"/>
                <w:lang w:eastAsia="zh-CN"/>
              </w:rPr>
              <w:t>FFS</w:t>
            </w:r>
          </w:p>
        </w:tc>
      </w:tr>
      <w:tr w:rsidR="00467F52" w14:paraId="1807F2F8" w14:textId="77777777" w:rsidTr="005F1B70">
        <w:tc>
          <w:tcPr>
            <w:tcW w:w="2407" w:type="dxa"/>
          </w:tcPr>
          <w:p w14:paraId="15395108" w14:textId="1380E091" w:rsidR="00467F52" w:rsidRDefault="003F328A" w:rsidP="00467F52">
            <w:pPr>
              <w:spacing w:after="120"/>
              <w:rPr>
                <w:szCs w:val="24"/>
                <w:lang w:eastAsia="zh-CN"/>
              </w:rPr>
            </w:pPr>
            <w:r w:rsidRPr="003F328A">
              <w:rPr>
                <w:rFonts w:eastAsia="SimSun"/>
                <w:b/>
                <w:bCs/>
                <w:szCs w:val="24"/>
                <w:lang w:eastAsia="zh-CN"/>
              </w:rPr>
              <w:t xml:space="preserve">Issue 1-1-4: </w:t>
            </w:r>
            <w:r w:rsidR="00A66F2E">
              <w:rPr>
                <w:rFonts w:eastAsia="SimSun"/>
                <w:szCs w:val="24"/>
                <w:lang w:eastAsia="zh-CN"/>
              </w:rPr>
              <w:t>Tx a</w:t>
            </w:r>
            <w:r w:rsidR="00467F52">
              <w:rPr>
                <w:rFonts w:eastAsia="SimSun"/>
                <w:szCs w:val="24"/>
                <w:lang w:eastAsia="zh-CN"/>
              </w:rPr>
              <w:t>ntenna configuration</w:t>
            </w:r>
            <w:r w:rsidR="006744EA">
              <w:rPr>
                <w:rFonts w:eastAsia="SimSun"/>
                <w:szCs w:val="24"/>
                <w:lang w:eastAsia="zh-CN"/>
              </w:rPr>
              <w:t xml:space="preserve"> and rank</w:t>
            </w:r>
          </w:p>
        </w:tc>
        <w:tc>
          <w:tcPr>
            <w:tcW w:w="2408" w:type="dxa"/>
          </w:tcPr>
          <w:p w14:paraId="52E649F1" w14:textId="26DB35DD" w:rsidR="00467F52" w:rsidRDefault="00467F52" w:rsidP="00467F52">
            <w:pPr>
              <w:spacing w:after="120"/>
              <w:rPr>
                <w:szCs w:val="24"/>
                <w:lang w:eastAsia="zh-CN"/>
              </w:rPr>
            </w:pPr>
            <w:r>
              <w:rPr>
                <w:rFonts w:eastAsia="SimSun"/>
                <w:szCs w:val="24"/>
                <w:lang w:eastAsia="zh-CN"/>
              </w:rPr>
              <w:t>1Tx, Rank 1</w:t>
            </w:r>
          </w:p>
        </w:tc>
        <w:tc>
          <w:tcPr>
            <w:tcW w:w="2408" w:type="dxa"/>
          </w:tcPr>
          <w:p w14:paraId="67AF7891" w14:textId="42AE3095" w:rsidR="00467F52" w:rsidRDefault="00467F52" w:rsidP="00467F52">
            <w:pPr>
              <w:spacing w:after="120"/>
              <w:rPr>
                <w:szCs w:val="24"/>
                <w:lang w:eastAsia="zh-CN"/>
              </w:rPr>
            </w:pPr>
            <w:r>
              <w:rPr>
                <w:rFonts w:eastAsia="SimSun"/>
                <w:szCs w:val="24"/>
                <w:lang w:eastAsia="zh-CN"/>
              </w:rPr>
              <w:t>2Tx, Rank 2</w:t>
            </w:r>
          </w:p>
        </w:tc>
        <w:tc>
          <w:tcPr>
            <w:tcW w:w="2408" w:type="dxa"/>
          </w:tcPr>
          <w:p w14:paraId="51B14098" w14:textId="2F8AA10B" w:rsidR="00467F52" w:rsidRPr="00901A32" w:rsidRDefault="00467F52" w:rsidP="00467F52">
            <w:pPr>
              <w:spacing w:after="120"/>
              <w:rPr>
                <w:szCs w:val="24"/>
                <w:highlight w:val="yellow"/>
                <w:lang w:eastAsia="zh-CN"/>
              </w:rPr>
            </w:pPr>
            <w:r w:rsidRPr="00901A32">
              <w:rPr>
                <w:rFonts w:eastAsia="SimSun"/>
                <w:szCs w:val="24"/>
                <w:highlight w:val="yellow"/>
                <w:lang w:eastAsia="zh-CN"/>
              </w:rPr>
              <w:t>FFS</w:t>
            </w:r>
          </w:p>
        </w:tc>
      </w:tr>
      <w:tr w:rsidR="00467F52" w14:paraId="5FB1069F" w14:textId="77777777" w:rsidTr="005F1B70">
        <w:tc>
          <w:tcPr>
            <w:tcW w:w="2407" w:type="dxa"/>
          </w:tcPr>
          <w:p w14:paraId="4498CA88" w14:textId="6E203E23" w:rsidR="00467F52" w:rsidRDefault="003F328A" w:rsidP="00467F52">
            <w:pPr>
              <w:spacing w:after="120"/>
              <w:rPr>
                <w:szCs w:val="24"/>
                <w:lang w:eastAsia="zh-CN"/>
              </w:rPr>
            </w:pPr>
            <w:r w:rsidRPr="003F328A">
              <w:rPr>
                <w:rFonts w:eastAsia="SimSun"/>
                <w:b/>
                <w:bCs/>
                <w:szCs w:val="24"/>
                <w:lang w:eastAsia="zh-CN"/>
              </w:rPr>
              <w:t>Issue 1-1-5:</w:t>
            </w:r>
            <w:r w:rsidRPr="003F328A">
              <w:rPr>
                <w:rFonts w:eastAsia="SimSun"/>
                <w:szCs w:val="24"/>
                <w:lang w:eastAsia="zh-CN"/>
              </w:rPr>
              <w:t xml:space="preserve"> MCS table and MCS index</w:t>
            </w:r>
          </w:p>
        </w:tc>
        <w:tc>
          <w:tcPr>
            <w:tcW w:w="2408" w:type="dxa"/>
          </w:tcPr>
          <w:p w14:paraId="349E97A0" w14:textId="5D99A21C" w:rsidR="00467F52" w:rsidRDefault="00467F52" w:rsidP="00467F52">
            <w:pPr>
              <w:spacing w:after="120"/>
              <w:rPr>
                <w:szCs w:val="24"/>
                <w:lang w:eastAsia="zh-CN"/>
              </w:rPr>
            </w:pPr>
            <w:r>
              <w:rPr>
                <w:rFonts w:eastAsia="SimSun"/>
                <w:szCs w:val="24"/>
                <w:lang w:eastAsia="zh-CN"/>
              </w:rPr>
              <w:t>Table 1 MCS26</w:t>
            </w:r>
          </w:p>
        </w:tc>
        <w:tc>
          <w:tcPr>
            <w:tcW w:w="2408" w:type="dxa"/>
          </w:tcPr>
          <w:p w14:paraId="432BB542" w14:textId="69ECE9E8" w:rsidR="00467F52" w:rsidRDefault="00467F52" w:rsidP="00467F52">
            <w:pPr>
              <w:spacing w:after="120"/>
              <w:rPr>
                <w:szCs w:val="24"/>
                <w:lang w:eastAsia="zh-CN"/>
              </w:rPr>
            </w:pPr>
            <w:r>
              <w:rPr>
                <w:rFonts w:eastAsia="SimSun"/>
                <w:szCs w:val="24"/>
                <w:lang w:eastAsia="zh-CN"/>
              </w:rPr>
              <w:t>Table 1 MCS13</w:t>
            </w:r>
          </w:p>
        </w:tc>
        <w:tc>
          <w:tcPr>
            <w:tcW w:w="2408" w:type="dxa"/>
          </w:tcPr>
          <w:p w14:paraId="7ED58089" w14:textId="40D64C09" w:rsidR="00467F52" w:rsidRPr="00901A32" w:rsidRDefault="00467F52" w:rsidP="00467F52">
            <w:pPr>
              <w:spacing w:after="120"/>
              <w:rPr>
                <w:szCs w:val="24"/>
                <w:highlight w:val="yellow"/>
                <w:lang w:eastAsia="zh-CN"/>
              </w:rPr>
            </w:pPr>
            <w:r w:rsidRPr="00901A32">
              <w:rPr>
                <w:rFonts w:eastAsia="SimSun"/>
                <w:szCs w:val="24"/>
                <w:highlight w:val="yellow"/>
                <w:lang w:eastAsia="zh-CN"/>
              </w:rPr>
              <w:t>FFS</w:t>
            </w:r>
          </w:p>
        </w:tc>
      </w:tr>
      <w:tr w:rsidR="003F328A" w14:paraId="50E898C9" w14:textId="77777777" w:rsidTr="005F1B70">
        <w:tc>
          <w:tcPr>
            <w:tcW w:w="2407" w:type="dxa"/>
          </w:tcPr>
          <w:p w14:paraId="6ACE6D77" w14:textId="73597E39" w:rsidR="003F328A" w:rsidRPr="003F328A" w:rsidRDefault="00990E37" w:rsidP="003F328A">
            <w:pPr>
              <w:spacing w:after="120"/>
              <w:rPr>
                <w:b/>
                <w:bCs/>
                <w:szCs w:val="24"/>
                <w:lang w:eastAsia="zh-CN"/>
              </w:rPr>
            </w:pPr>
            <w:r w:rsidRPr="003F328A">
              <w:rPr>
                <w:rFonts w:eastAsia="SimSun"/>
                <w:b/>
                <w:bCs/>
                <w:szCs w:val="24"/>
                <w:lang w:eastAsia="zh-CN"/>
              </w:rPr>
              <w:t>Issue 1-1-</w:t>
            </w:r>
            <w:r>
              <w:rPr>
                <w:rFonts w:eastAsia="SimSun"/>
                <w:b/>
                <w:bCs/>
                <w:szCs w:val="24"/>
                <w:lang w:eastAsia="zh-CN"/>
              </w:rPr>
              <w:t>6</w:t>
            </w:r>
            <w:r w:rsidRPr="003F328A">
              <w:rPr>
                <w:rFonts w:eastAsia="SimSun"/>
                <w:b/>
                <w:bCs/>
                <w:szCs w:val="24"/>
                <w:lang w:eastAsia="zh-CN"/>
              </w:rPr>
              <w:t>:</w:t>
            </w:r>
            <w:r w:rsidRPr="003F328A">
              <w:rPr>
                <w:rFonts w:eastAsia="SimSun"/>
                <w:szCs w:val="24"/>
                <w:lang w:eastAsia="zh-CN"/>
              </w:rPr>
              <w:t xml:space="preserve"> </w:t>
            </w:r>
            <w:r w:rsidR="003F328A">
              <w:rPr>
                <w:rFonts w:eastAsia="SimSun"/>
                <w:szCs w:val="24"/>
                <w:lang w:eastAsia="zh-CN"/>
              </w:rPr>
              <w:t>Test metric</w:t>
            </w:r>
          </w:p>
        </w:tc>
        <w:tc>
          <w:tcPr>
            <w:tcW w:w="2408" w:type="dxa"/>
          </w:tcPr>
          <w:p w14:paraId="0C4A5449" w14:textId="3028ACA5" w:rsidR="003F328A" w:rsidRDefault="003F328A" w:rsidP="003F328A">
            <w:pPr>
              <w:spacing w:after="120"/>
              <w:rPr>
                <w:szCs w:val="24"/>
                <w:lang w:eastAsia="zh-CN"/>
              </w:rPr>
            </w:pPr>
            <w:r>
              <w:rPr>
                <w:rFonts w:eastAsia="SimSun"/>
                <w:szCs w:val="24"/>
                <w:lang w:eastAsia="zh-CN"/>
              </w:rPr>
              <w:t>85% of the maximum throughput</w:t>
            </w:r>
          </w:p>
        </w:tc>
        <w:tc>
          <w:tcPr>
            <w:tcW w:w="2408" w:type="dxa"/>
          </w:tcPr>
          <w:p w14:paraId="1A903749" w14:textId="2373F449" w:rsidR="003F328A" w:rsidRDefault="003F328A" w:rsidP="003F328A">
            <w:pPr>
              <w:spacing w:after="120"/>
              <w:rPr>
                <w:szCs w:val="24"/>
                <w:lang w:eastAsia="zh-CN"/>
              </w:rPr>
            </w:pPr>
            <w:r>
              <w:rPr>
                <w:rFonts w:eastAsia="SimSun"/>
                <w:szCs w:val="24"/>
                <w:lang w:eastAsia="zh-CN"/>
              </w:rPr>
              <w:t>70% of the maximum throughput</w:t>
            </w:r>
          </w:p>
        </w:tc>
        <w:tc>
          <w:tcPr>
            <w:tcW w:w="2408" w:type="dxa"/>
          </w:tcPr>
          <w:p w14:paraId="29A598EE" w14:textId="326F4CCB" w:rsidR="003F328A" w:rsidRPr="00901A32" w:rsidRDefault="003F328A" w:rsidP="003F328A">
            <w:pPr>
              <w:spacing w:after="120"/>
              <w:rPr>
                <w:szCs w:val="24"/>
                <w:highlight w:val="yellow"/>
                <w:lang w:eastAsia="zh-CN"/>
              </w:rPr>
            </w:pPr>
            <w:r w:rsidRPr="00C66396">
              <w:rPr>
                <w:rFonts w:eastAsia="SimSun"/>
                <w:szCs w:val="24"/>
                <w:highlight w:val="yellow"/>
                <w:lang w:eastAsia="zh-CN"/>
              </w:rPr>
              <w:t>X% of the maximum throughput</w:t>
            </w:r>
          </w:p>
        </w:tc>
      </w:tr>
    </w:tbl>
    <w:p w14:paraId="5DE925C9" w14:textId="74E5DFD4" w:rsidR="00467F52" w:rsidRPr="00467F52" w:rsidRDefault="00467F52" w:rsidP="00467F52">
      <w:pPr>
        <w:spacing w:after="120"/>
        <w:rPr>
          <w:szCs w:val="24"/>
          <w:lang w:eastAsia="zh-CN"/>
        </w:rPr>
      </w:pPr>
    </w:p>
    <w:p w14:paraId="732170F4" w14:textId="77777777" w:rsidR="009C1933" w:rsidRDefault="009C1933" w:rsidP="00B267ED">
      <w:pPr>
        <w:spacing w:after="120"/>
        <w:rPr>
          <w:szCs w:val="24"/>
          <w:lang w:eastAsia="zh-CN"/>
        </w:rPr>
      </w:pPr>
    </w:p>
    <w:p w14:paraId="6B07FC2E" w14:textId="3E65FA59" w:rsidR="00B267ED" w:rsidRDefault="00B267ED" w:rsidP="00B267ED">
      <w:pPr>
        <w:rPr>
          <w:b/>
          <w:u w:val="single"/>
          <w:lang w:eastAsia="ko-KR"/>
        </w:rPr>
      </w:pPr>
      <w:r w:rsidRPr="00EA4A98">
        <w:rPr>
          <w:b/>
          <w:u w:val="single"/>
          <w:lang w:eastAsia="ko-KR"/>
        </w:rPr>
        <w:t>Issue 1-</w:t>
      </w:r>
      <w:r>
        <w:rPr>
          <w:b/>
          <w:u w:val="single"/>
          <w:lang w:eastAsia="ko-KR"/>
        </w:rPr>
        <w:t>1-2</w:t>
      </w:r>
      <w:r w:rsidRPr="00EA4A98">
        <w:rPr>
          <w:b/>
          <w:u w:val="single"/>
          <w:lang w:eastAsia="ko-KR"/>
        </w:rPr>
        <w:t xml:space="preserve">: </w:t>
      </w:r>
      <w:r w:rsidR="00114772">
        <w:rPr>
          <w:b/>
          <w:u w:val="single"/>
          <w:lang w:eastAsia="ko-KR"/>
        </w:rPr>
        <w:t xml:space="preserve">Signal </w:t>
      </w:r>
      <w:r>
        <w:rPr>
          <w:b/>
          <w:u w:val="single"/>
          <w:lang w:eastAsia="ko-KR"/>
        </w:rPr>
        <w:t>power setting and noise setting</w:t>
      </w:r>
    </w:p>
    <w:p w14:paraId="398DD6C2" w14:textId="5F00E6D9" w:rsidR="009E2F08" w:rsidRPr="009E2F08" w:rsidRDefault="009E2F08" w:rsidP="009E2F08">
      <w:pPr>
        <w:overflowPunct w:val="0"/>
        <w:autoSpaceDE w:val="0"/>
        <w:autoSpaceDN w:val="0"/>
        <w:adjustRightInd w:val="0"/>
        <w:textAlignment w:val="baseline"/>
        <w:rPr>
          <w:rFonts w:eastAsia="Times New Roman"/>
          <w:b/>
          <w:lang w:eastAsia="zh-CN"/>
        </w:rPr>
      </w:pPr>
      <w:r w:rsidRPr="00FD6169">
        <w:rPr>
          <w:rFonts w:eastAsia="Times New Roman"/>
          <w:b/>
          <w:lang w:eastAsia="zh-CN"/>
        </w:rPr>
        <w:t>Agreement</w:t>
      </w:r>
      <w:r>
        <w:rPr>
          <w:rFonts w:eastAsia="Times New Roman"/>
          <w:b/>
          <w:lang w:eastAsia="zh-CN"/>
        </w:rPr>
        <w:t xml:space="preserve"> from the last meeting: </w:t>
      </w:r>
      <w:r w:rsidRPr="00FD6169">
        <w:rPr>
          <w:rFonts w:eastAsia="Times New Roman"/>
          <w:lang w:eastAsia="zh-CN"/>
        </w:rPr>
        <w:t>Assume the power difference of 25dB and received time difference of 33us under the assumption that requirements introduced under static channel.</w:t>
      </w:r>
    </w:p>
    <w:p w14:paraId="2C626E84" w14:textId="77777777" w:rsidR="00B267ED" w:rsidRPr="00EA4A98" w:rsidRDefault="00B267ED" w:rsidP="00B267E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Proposals</w:t>
      </w:r>
    </w:p>
    <w:p w14:paraId="573696E4" w14:textId="4BF2EA68" w:rsidR="00B267ED" w:rsidRPr="00EA4A98" w:rsidRDefault="00B267ED" w:rsidP="00B267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Option 1 (</w:t>
      </w:r>
      <w:r w:rsidR="009C6555">
        <w:rPr>
          <w:rFonts w:eastAsia="SimSun"/>
          <w:szCs w:val="24"/>
          <w:lang w:eastAsia="zh-CN"/>
        </w:rPr>
        <w:t>ZTE</w:t>
      </w:r>
      <w:r w:rsidR="00D07F9C">
        <w:rPr>
          <w:rFonts w:eastAsia="SimSun"/>
          <w:szCs w:val="24"/>
          <w:lang w:eastAsia="zh-CN"/>
        </w:rPr>
        <w:t>, Nokia</w:t>
      </w:r>
      <w:r>
        <w:rPr>
          <w:rFonts w:eastAsia="SimSun"/>
          <w:szCs w:val="24"/>
          <w:lang w:eastAsia="zh-CN"/>
        </w:rPr>
        <w:t>)</w:t>
      </w:r>
      <w:r w:rsidRPr="00EA4A98">
        <w:rPr>
          <w:rFonts w:eastAsia="SimSun"/>
          <w:szCs w:val="24"/>
          <w:lang w:eastAsia="zh-CN"/>
        </w:rPr>
        <w:t>:</w:t>
      </w:r>
      <w:r w:rsidR="009C6555">
        <w:rPr>
          <w:rFonts w:eastAsia="SimSun"/>
          <w:szCs w:val="24"/>
          <w:lang w:eastAsia="zh-CN"/>
        </w:rPr>
        <w:t xml:space="preserve"> </w:t>
      </w:r>
      <w:r w:rsidR="00A52FED">
        <w:rPr>
          <w:rFonts w:eastAsia="SimSun"/>
          <w:szCs w:val="24"/>
          <w:lang w:eastAsia="zh-CN"/>
        </w:rPr>
        <w:t>P</w:t>
      </w:r>
      <w:r w:rsidR="009C6555" w:rsidRPr="009C6555">
        <w:rPr>
          <w:rFonts w:eastAsia="SimSun"/>
          <w:szCs w:val="24"/>
          <w:lang w:eastAsia="zh-CN"/>
        </w:rPr>
        <w:t>ower setting for antenna port of the weaker cc with -112dBm/Hz and the stronger cc with -87dBm/Hz</w:t>
      </w:r>
    </w:p>
    <w:p w14:paraId="05846A4E" w14:textId="2DF376D9" w:rsidR="0000347C" w:rsidRDefault="0000347C" w:rsidP="00B267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B417A2">
        <w:rPr>
          <w:rFonts w:eastAsia="SimSun"/>
          <w:szCs w:val="24"/>
          <w:lang w:eastAsia="zh-CN"/>
        </w:rPr>
        <w:t>2</w:t>
      </w:r>
      <w:r>
        <w:rPr>
          <w:rFonts w:eastAsia="SimSun"/>
          <w:szCs w:val="24"/>
          <w:lang w:eastAsia="zh-CN"/>
        </w:rPr>
        <w:t xml:space="preserve"> (Nokia): </w:t>
      </w:r>
    </w:p>
    <w:p w14:paraId="5DC41650" w14:textId="43EEE7AF" w:rsidR="0000347C" w:rsidRDefault="0000347C" w:rsidP="0000347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C</w:t>
      </w:r>
      <w:r w:rsidRPr="0000347C">
        <w:rPr>
          <w:rFonts w:eastAsia="SimSun"/>
          <w:szCs w:val="24"/>
          <w:lang w:eastAsia="zh-CN"/>
        </w:rPr>
        <w:t>larify that propagation conditions are to be modelled as static propagation condition with no external noise sources applied”.</w:t>
      </w:r>
    </w:p>
    <w:p w14:paraId="3F3B0B00" w14:textId="25CD2B1B" w:rsidR="0000347C" w:rsidRDefault="0000347C" w:rsidP="0000347C">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A</w:t>
      </w:r>
      <w:r w:rsidRPr="0000347C">
        <w:rPr>
          <w:rFonts w:eastAsia="SimSun"/>
          <w:szCs w:val="24"/>
          <w:lang w:eastAsia="zh-CN"/>
        </w:rPr>
        <w:t xml:space="preserve">dopt the </w:t>
      </w:r>
      <w:proofErr w:type="spellStart"/>
      <w:r w:rsidRPr="0000347C">
        <w:rPr>
          <w:rFonts w:eastAsia="SimSun"/>
          <w:szCs w:val="24"/>
          <w:lang w:eastAsia="zh-CN"/>
        </w:rPr>
        <w:t>PCell</w:t>
      </w:r>
      <w:proofErr w:type="spellEnd"/>
      <w:r w:rsidRPr="0000347C">
        <w:rPr>
          <w:rFonts w:eastAsia="SimSun"/>
          <w:szCs w:val="24"/>
          <w:lang w:eastAsia="zh-CN"/>
        </w:rPr>
        <w:t xml:space="preserve"> power operating point from prior power imbalance CA requirements and increase </w:t>
      </w:r>
      <w:proofErr w:type="spellStart"/>
      <w:r w:rsidRPr="0000347C">
        <w:rPr>
          <w:rFonts w:eastAsia="SimSun"/>
          <w:szCs w:val="24"/>
          <w:lang w:eastAsia="zh-CN"/>
        </w:rPr>
        <w:t>SCell</w:t>
      </w:r>
      <w:proofErr w:type="spellEnd"/>
      <w:r w:rsidRPr="0000347C">
        <w:rPr>
          <w:rFonts w:eastAsia="SimSun"/>
          <w:szCs w:val="24"/>
          <w:lang w:eastAsia="zh-CN"/>
        </w:rPr>
        <w:t xml:space="preserve"> power by 25dB in the test setup.</w:t>
      </w:r>
    </w:p>
    <w:p w14:paraId="6CA78453" w14:textId="0F7D0AF5" w:rsidR="00B417A2" w:rsidRDefault="00B417A2" w:rsidP="00B417A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 xml:space="preserve">Option </w:t>
      </w:r>
      <w:r>
        <w:rPr>
          <w:rFonts w:eastAsia="SimSun"/>
          <w:szCs w:val="24"/>
          <w:lang w:eastAsia="zh-CN"/>
        </w:rPr>
        <w:t>3 (Apple)</w:t>
      </w:r>
      <w:r w:rsidRPr="00EA4A98">
        <w:rPr>
          <w:rFonts w:eastAsia="SimSun"/>
          <w:szCs w:val="24"/>
          <w:lang w:eastAsia="zh-CN"/>
        </w:rPr>
        <w:t xml:space="preserve">: </w:t>
      </w:r>
      <w:r w:rsidRPr="005670DC">
        <w:rPr>
          <w:rFonts w:eastAsia="SimSun"/>
          <w:szCs w:val="24"/>
          <w:lang w:eastAsia="zh-CN"/>
        </w:rPr>
        <w:t>AWGN condition such that a low MCS value is considered for the weaker CC, hence at a power &lt;&lt; 112 dBm/Hz much closer to the REFSENS+1dB requirement.</w:t>
      </w:r>
    </w:p>
    <w:p w14:paraId="1CA88AE9" w14:textId="30DA15D5" w:rsidR="0000347C" w:rsidRDefault="0000347C" w:rsidP="00B267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4 (Huawei): </w:t>
      </w:r>
    </w:p>
    <w:p w14:paraId="7DF863BE" w14:textId="77777777" w:rsidR="0000347C" w:rsidRPr="0000347C" w:rsidRDefault="0000347C" w:rsidP="0000347C">
      <w:pPr>
        <w:pStyle w:val="ListParagraph"/>
        <w:numPr>
          <w:ilvl w:val="2"/>
          <w:numId w:val="4"/>
        </w:numPr>
        <w:ind w:firstLineChars="0"/>
        <w:rPr>
          <w:rFonts w:eastAsia="SimSun"/>
          <w:szCs w:val="24"/>
          <w:lang w:eastAsia="zh-CN"/>
        </w:rPr>
      </w:pPr>
      <w:r w:rsidRPr="0000347C">
        <w:rPr>
          <w:rFonts w:eastAsia="SimSun"/>
          <w:szCs w:val="24"/>
          <w:lang w:eastAsia="zh-CN"/>
        </w:rPr>
        <w:t xml:space="preserve">Add external noise to each CC with </w:t>
      </w:r>
      <w:proofErr w:type="spellStart"/>
      <w:r w:rsidRPr="0000347C">
        <w:rPr>
          <w:rFonts w:eastAsia="SimSun"/>
          <w:szCs w:val="24"/>
          <w:lang w:eastAsia="zh-CN"/>
        </w:rPr>
        <w:t>Noc</w:t>
      </w:r>
      <w:proofErr w:type="spellEnd"/>
      <w:r w:rsidRPr="0000347C">
        <w:rPr>
          <w:rFonts w:eastAsia="SimSun"/>
          <w:szCs w:val="24"/>
          <w:lang w:eastAsia="zh-CN"/>
        </w:rPr>
        <w:t xml:space="preserve"> </w:t>
      </w:r>
      <w:proofErr w:type="spellStart"/>
      <w:r w:rsidRPr="0000347C">
        <w:rPr>
          <w:rFonts w:eastAsia="SimSun"/>
          <w:szCs w:val="24"/>
          <w:lang w:eastAsia="zh-CN"/>
        </w:rPr>
        <w:t>equaling</w:t>
      </w:r>
      <w:proofErr w:type="spellEnd"/>
      <w:r w:rsidRPr="0000347C">
        <w:rPr>
          <w:rFonts w:eastAsia="SimSun"/>
          <w:szCs w:val="24"/>
          <w:lang w:eastAsia="zh-CN"/>
        </w:rPr>
        <w:t xml:space="preserve"> to -134 dBm/Hz for both CC.</w:t>
      </w:r>
    </w:p>
    <w:p w14:paraId="30A605C8" w14:textId="3CBAF90A" w:rsidR="00830916" w:rsidRPr="00830916" w:rsidRDefault="00830916" w:rsidP="00830916">
      <w:pPr>
        <w:pStyle w:val="ListParagraph"/>
        <w:numPr>
          <w:ilvl w:val="2"/>
          <w:numId w:val="4"/>
        </w:numPr>
        <w:ind w:firstLineChars="0"/>
        <w:rPr>
          <w:rFonts w:eastAsia="SimSun"/>
          <w:szCs w:val="24"/>
          <w:lang w:eastAsia="zh-CN"/>
        </w:rPr>
      </w:pPr>
      <w:r>
        <w:rPr>
          <w:rFonts w:eastAsia="SimSun"/>
          <w:szCs w:val="24"/>
          <w:lang w:eastAsia="zh-CN"/>
        </w:rPr>
        <w:t>S</w:t>
      </w:r>
      <w:r w:rsidRPr="00830916">
        <w:rPr>
          <w:rFonts w:eastAsia="SimSun"/>
          <w:szCs w:val="24"/>
          <w:lang w:eastAsia="zh-CN"/>
        </w:rPr>
        <w:t xml:space="preserve">imulate the target SNR for each MCS and choose a pair of MCS whose target SNR difference is closest to but smaller than 25dB among all pair of MCSs, which are denoted as (SNR </w:t>
      </w:r>
      <w:r w:rsidRPr="00830916">
        <w:rPr>
          <w:rFonts w:eastAsia="SimSun"/>
          <w:szCs w:val="24"/>
          <w:vertAlign w:val="subscript"/>
          <w:lang w:eastAsia="zh-CN"/>
        </w:rPr>
        <w:t xml:space="preserve">low </w:t>
      </w:r>
      <w:r w:rsidRPr="00830916">
        <w:rPr>
          <w:rFonts w:eastAsia="SimSun"/>
          <w:szCs w:val="24"/>
          <w:lang w:eastAsia="zh-CN"/>
        </w:rPr>
        <w:t xml:space="preserve">and </w:t>
      </w:r>
      <w:proofErr w:type="spellStart"/>
      <w:r w:rsidRPr="00830916">
        <w:rPr>
          <w:rFonts w:eastAsia="SimSun"/>
          <w:szCs w:val="24"/>
          <w:lang w:eastAsia="zh-CN"/>
        </w:rPr>
        <w:t>SNR</w:t>
      </w:r>
      <w:r w:rsidRPr="00830916">
        <w:rPr>
          <w:rFonts w:eastAsia="SimSun"/>
          <w:szCs w:val="24"/>
          <w:vertAlign w:val="subscript"/>
          <w:lang w:eastAsia="zh-CN"/>
        </w:rPr>
        <w:t>high</w:t>
      </w:r>
      <w:proofErr w:type="spellEnd"/>
      <w:r w:rsidRPr="00830916">
        <w:rPr>
          <w:rFonts w:eastAsia="SimSun"/>
          <w:szCs w:val="24"/>
          <w:lang w:eastAsia="zh-CN"/>
        </w:rPr>
        <w:t>)</w:t>
      </w:r>
    </w:p>
    <w:p w14:paraId="39845F8D" w14:textId="6FC1D826" w:rsidR="0000347C" w:rsidRPr="00893B05" w:rsidRDefault="00893B05" w:rsidP="00893B05">
      <w:pPr>
        <w:pStyle w:val="ListParagraph"/>
        <w:numPr>
          <w:ilvl w:val="2"/>
          <w:numId w:val="4"/>
        </w:numPr>
        <w:ind w:firstLineChars="0"/>
        <w:rPr>
          <w:rFonts w:eastAsia="SimSun"/>
          <w:szCs w:val="24"/>
          <w:lang w:eastAsia="zh-CN"/>
        </w:rPr>
      </w:pPr>
      <w:r w:rsidRPr="00893B05">
        <w:rPr>
          <w:rFonts w:eastAsia="SimSun"/>
          <w:szCs w:val="24"/>
          <w:lang w:eastAsia="zh-CN"/>
        </w:rPr>
        <w:t xml:space="preserve">Set Es of weaker CC to </w:t>
      </w:r>
      <w:proofErr w:type="spellStart"/>
      <w:r w:rsidRPr="00893B05">
        <w:rPr>
          <w:rFonts w:eastAsia="SimSun"/>
          <w:szCs w:val="24"/>
          <w:lang w:eastAsia="zh-CN"/>
        </w:rPr>
        <w:t>Noc</w:t>
      </w:r>
      <w:proofErr w:type="spellEnd"/>
      <w:r w:rsidRPr="00893B05">
        <w:rPr>
          <w:rFonts w:eastAsia="SimSun"/>
          <w:szCs w:val="24"/>
          <w:lang w:eastAsia="zh-CN"/>
        </w:rPr>
        <w:t xml:space="preserve">+ </w:t>
      </w:r>
      <w:proofErr w:type="spellStart"/>
      <w:r w:rsidRPr="00893B05">
        <w:rPr>
          <w:rFonts w:eastAsia="SimSun"/>
          <w:szCs w:val="24"/>
          <w:lang w:eastAsia="zh-CN"/>
        </w:rPr>
        <w:t>SNR</w:t>
      </w:r>
      <w:r w:rsidRPr="00893B05">
        <w:rPr>
          <w:rFonts w:eastAsia="SimSun"/>
          <w:szCs w:val="24"/>
          <w:vertAlign w:val="subscript"/>
          <w:lang w:eastAsia="zh-CN"/>
        </w:rPr>
        <w:t>low</w:t>
      </w:r>
      <w:proofErr w:type="spellEnd"/>
      <w:r w:rsidRPr="00893B05">
        <w:rPr>
          <w:rFonts w:eastAsia="SimSun"/>
          <w:szCs w:val="24"/>
          <w:lang w:eastAsia="zh-CN"/>
        </w:rPr>
        <w:t xml:space="preserve"> and Es of stronger CC to </w:t>
      </w:r>
      <w:proofErr w:type="spellStart"/>
      <w:r w:rsidRPr="00893B05">
        <w:rPr>
          <w:rFonts w:eastAsia="SimSun"/>
          <w:szCs w:val="24"/>
          <w:lang w:eastAsia="zh-CN"/>
        </w:rPr>
        <w:t>Noc</w:t>
      </w:r>
      <w:proofErr w:type="spellEnd"/>
      <w:r w:rsidRPr="00893B05">
        <w:rPr>
          <w:rFonts w:eastAsia="SimSun"/>
          <w:szCs w:val="24"/>
          <w:lang w:eastAsia="zh-CN"/>
        </w:rPr>
        <w:t>+ SNR</w:t>
      </w:r>
      <w:r w:rsidRPr="00893B05">
        <w:rPr>
          <w:rFonts w:eastAsia="SimSun"/>
          <w:szCs w:val="24"/>
          <w:vertAlign w:val="subscript"/>
          <w:lang w:eastAsia="zh-CN"/>
        </w:rPr>
        <w:t>low</w:t>
      </w:r>
      <w:r w:rsidRPr="00893B05">
        <w:rPr>
          <w:rFonts w:eastAsia="SimSun"/>
          <w:szCs w:val="24"/>
          <w:lang w:eastAsia="zh-CN"/>
        </w:rPr>
        <w:t>+25dB</w:t>
      </w:r>
    </w:p>
    <w:p w14:paraId="29EAA393" w14:textId="77777777" w:rsidR="00B267ED" w:rsidRPr="00EA4A98" w:rsidRDefault="00B267ED" w:rsidP="00B267ED">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Recommended WF</w:t>
      </w:r>
    </w:p>
    <w:p w14:paraId="2B5F94AE" w14:textId="4B30DE5A" w:rsidR="00354C39" w:rsidRDefault="005A5683" w:rsidP="00B267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w:t>
      </w:r>
      <w:r w:rsidR="00354C39">
        <w:rPr>
          <w:rFonts w:eastAsia="SimSun"/>
          <w:szCs w:val="24"/>
          <w:lang w:eastAsia="zh-CN"/>
        </w:rPr>
        <w:t>iscuss</w:t>
      </w:r>
      <w:r>
        <w:rPr>
          <w:rFonts w:eastAsia="SimSun"/>
          <w:szCs w:val="24"/>
          <w:lang w:eastAsia="zh-CN"/>
        </w:rPr>
        <w:t xml:space="preserve"> options</w:t>
      </w:r>
      <w:r w:rsidR="00354C39">
        <w:rPr>
          <w:rFonts w:eastAsia="SimSun"/>
          <w:szCs w:val="24"/>
          <w:lang w:eastAsia="zh-CN"/>
        </w:rPr>
        <w:t xml:space="preserve"> based on</w:t>
      </w:r>
      <w:r w:rsidR="006B53CE">
        <w:rPr>
          <w:rFonts w:eastAsia="SimSun"/>
          <w:szCs w:val="24"/>
          <w:lang w:eastAsia="zh-CN"/>
        </w:rPr>
        <w:t xml:space="preserve"> Issue 1-1-1. </w:t>
      </w:r>
    </w:p>
    <w:p w14:paraId="29920822" w14:textId="3EE2ED60" w:rsidR="00B267ED" w:rsidRPr="00EA4A98" w:rsidRDefault="006B53CE" w:rsidP="00B267ED">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It looks Options 1 and 2 are based on the power imbalance test configuration, and Options 3 and 4 are based on the CA demodulation test configuration. Moderator propose</w:t>
      </w:r>
      <w:r w:rsidR="002B035E">
        <w:rPr>
          <w:rFonts w:eastAsia="SimSun"/>
          <w:szCs w:val="24"/>
          <w:lang w:eastAsia="zh-CN"/>
        </w:rPr>
        <w:t>s</w:t>
      </w:r>
      <w:r>
        <w:rPr>
          <w:rFonts w:eastAsia="SimSun"/>
          <w:szCs w:val="24"/>
          <w:lang w:eastAsia="zh-CN"/>
        </w:rPr>
        <w:t xml:space="preserve"> to conclude the test framework </w:t>
      </w:r>
      <w:r w:rsidR="00A50472">
        <w:rPr>
          <w:rFonts w:eastAsia="SimSun"/>
          <w:szCs w:val="24"/>
          <w:lang w:eastAsia="zh-CN"/>
        </w:rPr>
        <w:t xml:space="preserve">first </w:t>
      </w:r>
      <w:r>
        <w:rPr>
          <w:rFonts w:eastAsia="SimSun"/>
          <w:szCs w:val="24"/>
          <w:lang w:eastAsia="zh-CN"/>
        </w:rPr>
        <w:t xml:space="preserve">in Issue 1-1-1. </w:t>
      </w:r>
    </w:p>
    <w:p w14:paraId="3141C4E6" w14:textId="2E7AA936" w:rsidR="00B267ED" w:rsidRDefault="00B267ED" w:rsidP="005B4802">
      <w:pPr>
        <w:rPr>
          <w:iCs/>
          <w:color w:val="0070C0"/>
          <w:lang w:eastAsia="zh-CN"/>
        </w:rPr>
      </w:pPr>
    </w:p>
    <w:p w14:paraId="204BC079" w14:textId="4EDD5E89" w:rsidR="00796103" w:rsidRDefault="00796103" w:rsidP="00796103">
      <w:pPr>
        <w:rPr>
          <w:b/>
          <w:u w:val="single"/>
          <w:lang w:eastAsia="ko-KR"/>
        </w:rPr>
      </w:pPr>
      <w:r w:rsidRPr="00EA4A98">
        <w:rPr>
          <w:b/>
          <w:u w:val="single"/>
          <w:lang w:eastAsia="ko-KR"/>
        </w:rPr>
        <w:t>Issue 1-</w:t>
      </w:r>
      <w:r>
        <w:rPr>
          <w:b/>
          <w:u w:val="single"/>
          <w:lang w:eastAsia="ko-KR"/>
        </w:rPr>
        <w:t>1-</w:t>
      </w:r>
      <w:r w:rsidR="00D415C6">
        <w:rPr>
          <w:b/>
          <w:u w:val="single"/>
          <w:lang w:eastAsia="ko-KR"/>
        </w:rPr>
        <w:t>3</w:t>
      </w:r>
      <w:r w:rsidRPr="00EA4A98">
        <w:rPr>
          <w:b/>
          <w:u w:val="single"/>
          <w:lang w:eastAsia="ko-KR"/>
        </w:rPr>
        <w:t xml:space="preserve">: </w:t>
      </w:r>
      <w:r>
        <w:rPr>
          <w:b/>
          <w:u w:val="single"/>
          <w:lang w:eastAsia="ko-KR"/>
        </w:rPr>
        <w:t>Throughput measurement procedure</w:t>
      </w:r>
    </w:p>
    <w:p w14:paraId="23578E72" w14:textId="5EA8EB4B" w:rsidR="00796103" w:rsidRPr="00796103" w:rsidRDefault="00796103" w:rsidP="00796103">
      <w:pPr>
        <w:rPr>
          <w:bCs/>
          <w:lang w:eastAsia="ko-KR"/>
        </w:rPr>
      </w:pPr>
      <w:r>
        <w:rPr>
          <w:bCs/>
          <w:lang w:eastAsia="ko-KR"/>
        </w:rPr>
        <w:t xml:space="preserve">Moderator: </w:t>
      </w:r>
    </w:p>
    <w:p w14:paraId="1A7DDB73" w14:textId="77777777" w:rsidR="00796103" w:rsidRPr="00EA4A98" w:rsidRDefault="00796103" w:rsidP="007961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Proposals</w:t>
      </w:r>
    </w:p>
    <w:p w14:paraId="69587915" w14:textId="21BA5FDF" w:rsidR="00796103" w:rsidRPr="00EA4A98" w:rsidRDefault="00796103" w:rsidP="007961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 xml:space="preserve">Option 1 </w:t>
      </w:r>
      <w:r>
        <w:rPr>
          <w:rFonts w:eastAsia="SimSun"/>
          <w:szCs w:val="24"/>
          <w:lang w:eastAsia="zh-CN"/>
        </w:rPr>
        <w:t xml:space="preserve">(Apple): </w:t>
      </w:r>
      <w:r w:rsidRPr="00796103">
        <w:rPr>
          <w:rFonts w:eastAsia="SimSun"/>
          <w:szCs w:val="24"/>
          <w:lang w:eastAsia="zh-CN"/>
        </w:rPr>
        <w:t xml:space="preserve">RAN4 discuss what specific implementation assumptions are made by contributing companies that justify that the throughput of both </w:t>
      </w:r>
      <w:proofErr w:type="spellStart"/>
      <w:r w:rsidRPr="00796103">
        <w:rPr>
          <w:rFonts w:eastAsia="SimSun"/>
          <w:szCs w:val="24"/>
          <w:lang w:eastAsia="zh-CN"/>
        </w:rPr>
        <w:t>PCell</w:t>
      </w:r>
      <w:proofErr w:type="spellEnd"/>
      <w:r w:rsidRPr="00796103">
        <w:rPr>
          <w:rFonts w:eastAsia="SimSun"/>
          <w:szCs w:val="24"/>
          <w:lang w:eastAsia="zh-CN"/>
        </w:rPr>
        <w:t xml:space="preserve"> and </w:t>
      </w:r>
      <w:proofErr w:type="spellStart"/>
      <w:r w:rsidRPr="00796103">
        <w:rPr>
          <w:rFonts w:eastAsia="SimSun"/>
          <w:szCs w:val="24"/>
          <w:lang w:eastAsia="zh-CN"/>
        </w:rPr>
        <w:t>SCell</w:t>
      </w:r>
      <w:proofErr w:type="spellEnd"/>
      <w:r w:rsidRPr="00796103">
        <w:rPr>
          <w:rFonts w:eastAsia="SimSun"/>
          <w:szCs w:val="24"/>
          <w:lang w:eastAsia="zh-CN"/>
        </w:rPr>
        <w:t xml:space="preserve"> will be measured at the same time, deviating from previous CA methodology.</w:t>
      </w:r>
    </w:p>
    <w:p w14:paraId="0229FE36" w14:textId="7A8E1061" w:rsidR="00796103" w:rsidRDefault="00796103" w:rsidP="007961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Option 2</w:t>
      </w:r>
      <w:r w:rsidR="005F1DBE">
        <w:rPr>
          <w:rFonts w:eastAsia="SimSun"/>
          <w:szCs w:val="24"/>
          <w:lang w:eastAsia="zh-CN"/>
        </w:rPr>
        <w:t xml:space="preserve"> (Nokia): Measure </w:t>
      </w:r>
      <w:proofErr w:type="spellStart"/>
      <w:r w:rsidR="005F1DBE">
        <w:rPr>
          <w:rFonts w:eastAsia="SimSun"/>
          <w:szCs w:val="24"/>
          <w:lang w:eastAsia="zh-CN"/>
        </w:rPr>
        <w:t>PCell</w:t>
      </w:r>
      <w:proofErr w:type="spellEnd"/>
      <w:r w:rsidR="005F1DBE">
        <w:rPr>
          <w:rFonts w:eastAsia="SimSun"/>
          <w:szCs w:val="24"/>
          <w:lang w:eastAsia="zh-CN"/>
        </w:rPr>
        <w:t xml:space="preserve"> only. </w:t>
      </w:r>
      <w:r w:rsidRPr="00EA4A98">
        <w:rPr>
          <w:rFonts w:eastAsia="SimSun"/>
          <w:szCs w:val="24"/>
          <w:lang w:eastAsia="zh-CN"/>
        </w:rPr>
        <w:t xml:space="preserve"> </w:t>
      </w:r>
    </w:p>
    <w:p w14:paraId="37174CB4" w14:textId="3CB67AF9" w:rsidR="00893B05" w:rsidRPr="00EA4A98" w:rsidRDefault="00893B05" w:rsidP="007961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(Ericsson, Huawei</w:t>
      </w:r>
      <w:r w:rsidR="00E752EA">
        <w:rPr>
          <w:rFonts w:eastAsia="SimSun"/>
          <w:szCs w:val="24"/>
          <w:lang w:eastAsia="zh-CN"/>
        </w:rPr>
        <w:t>, MediaTek</w:t>
      </w:r>
      <w:r>
        <w:rPr>
          <w:rFonts w:eastAsia="SimSun"/>
          <w:szCs w:val="24"/>
          <w:lang w:eastAsia="zh-CN"/>
        </w:rPr>
        <w:t xml:space="preserve">): Measure both carriers.  </w:t>
      </w:r>
    </w:p>
    <w:p w14:paraId="200A2075" w14:textId="77777777" w:rsidR="00796103" w:rsidRPr="00EA4A98" w:rsidRDefault="00796103" w:rsidP="00796103">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Recommended WF</w:t>
      </w:r>
    </w:p>
    <w:p w14:paraId="3F8BDCE2" w14:textId="6A847349" w:rsidR="00796103" w:rsidRPr="00EA4A98" w:rsidRDefault="005A0F5B" w:rsidP="0079610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w:t>
      </w:r>
      <w:r w:rsidR="00AE2FB5">
        <w:rPr>
          <w:rFonts w:eastAsia="SimSun"/>
          <w:szCs w:val="24"/>
          <w:lang w:eastAsia="zh-CN"/>
        </w:rPr>
        <w:t>iscuss</w:t>
      </w:r>
      <w:r>
        <w:rPr>
          <w:rFonts w:eastAsia="SimSun"/>
          <w:szCs w:val="24"/>
          <w:lang w:eastAsia="zh-CN"/>
        </w:rPr>
        <w:t xml:space="preserve"> options</w:t>
      </w:r>
      <w:r w:rsidR="00AE2FB5">
        <w:rPr>
          <w:rFonts w:eastAsia="SimSun"/>
          <w:szCs w:val="24"/>
          <w:lang w:eastAsia="zh-CN"/>
        </w:rPr>
        <w:t xml:space="preserve"> based on Issue 1-1-1. </w:t>
      </w:r>
    </w:p>
    <w:p w14:paraId="32BA40BA" w14:textId="35DC77E6" w:rsidR="00796103" w:rsidRDefault="00796103" w:rsidP="005B4802">
      <w:pPr>
        <w:rPr>
          <w:iCs/>
          <w:color w:val="0070C0"/>
          <w:lang w:eastAsia="zh-CN"/>
        </w:rPr>
      </w:pPr>
    </w:p>
    <w:p w14:paraId="402ECCF5" w14:textId="08DF73F5" w:rsidR="005C7F24" w:rsidRDefault="005C7F24" w:rsidP="005C7F24">
      <w:pPr>
        <w:rPr>
          <w:b/>
          <w:u w:val="single"/>
          <w:lang w:eastAsia="ko-KR"/>
        </w:rPr>
      </w:pPr>
      <w:r w:rsidRPr="00EA4A98">
        <w:rPr>
          <w:b/>
          <w:u w:val="single"/>
          <w:lang w:eastAsia="ko-KR"/>
        </w:rPr>
        <w:t>Issue 1-</w:t>
      </w:r>
      <w:r>
        <w:rPr>
          <w:b/>
          <w:u w:val="single"/>
          <w:lang w:eastAsia="ko-KR"/>
        </w:rPr>
        <w:t>1-</w:t>
      </w:r>
      <w:r w:rsidR="00E87B81">
        <w:rPr>
          <w:b/>
          <w:u w:val="single"/>
          <w:lang w:eastAsia="ko-KR"/>
        </w:rPr>
        <w:t>4</w:t>
      </w:r>
      <w:r w:rsidRPr="00EA4A98">
        <w:rPr>
          <w:b/>
          <w:u w:val="single"/>
          <w:lang w:eastAsia="ko-KR"/>
        </w:rPr>
        <w:t xml:space="preserve">: </w:t>
      </w:r>
      <w:r>
        <w:rPr>
          <w:b/>
          <w:u w:val="single"/>
          <w:lang w:eastAsia="ko-KR"/>
        </w:rPr>
        <w:t>Tx antenna</w:t>
      </w:r>
      <w:r w:rsidR="00A66F2E">
        <w:rPr>
          <w:b/>
          <w:u w:val="single"/>
          <w:lang w:eastAsia="ko-KR"/>
        </w:rPr>
        <w:t xml:space="preserve"> </w:t>
      </w:r>
      <w:r>
        <w:rPr>
          <w:b/>
          <w:u w:val="single"/>
          <w:lang w:eastAsia="ko-KR"/>
        </w:rPr>
        <w:t>configuration</w:t>
      </w:r>
      <w:r w:rsidR="00A66F2E">
        <w:rPr>
          <w:b/>
          <w:u w:val="single"/>
          <w:lang w:eastAsia="ko-KR"/>
        </w:rPr>
        <w:t xml:space="preserve"> and rank</w:t>
      </w:r>
    </w:p>
    <w:p w14:paraId="5E79A1FA" w14:textId="4BBA7AD2" w:rsidR="005C7F24" w:rsidRPr="00EA4A98" w:rsidRDefault="009015F1" w:rsidP="005C7F24">
      <w:pPr>
        <w:rPr>
          <w:b/>
          <w:u w:val="single"/>
          <w:lang w:eastAsia="ko-KR"/>
        </w:rPr>
      </w:pPr>
      <w:r>
        <w:rPr>
          <w:szCs w:val="24"/>
          <w:lang w:eastAsia="zh-CN"/>
        </w:rPr>
        <w:t>Background</w:t>
      </w:r>
      <w:r w:rsidR="005C7F24">
        <w:rPr>
          <w:szCs w:val="24"/>
          <w:lang w:eastAsia="zh-CN"/>
        </w:rPr>
        <w:t xml:space="preserve">: Type 2 UE is assumed to receive signal with 2Rx per CC. </w:t>
      </w:r>
    </w:p>
    <w:p w14:paraId="7B47DEE4" w14:textId="77777777" w:rsidR="005C7F24" w:rsidRPr="00EA4A98" w:rsidRDefault="005C7F24" w:rsidP="005C7F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Proposals</w:t>
      </w:r>
    </w:p>
    <w:p w14:paraId="0F3EC053" w14:textId="77777777" w:rsidR="005C7F24" w:rsidRDefault="005C7F24" w:rsidP="005C7F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Option 1:</w:t>
      </w:r>
      <w:r>
        <w:rPr>
          <w:rFonts w:eastAsia="SimSun"/>
          <w:szCs w:val="24"/>
          <w:lang w:eastAsia="zh-CN"/>
        </w:rPr>
        <w:t xml:space="preserve"> </w:t>
      </w:r>
      <w:r w:rsidRPr="0039369D">
        <w:rPr>
          <w:rFonts w:eastAsia="SimSun"/>
          <w:szCs w:val="24"/>
          <w:lang w:eastAsia="zh-CN"/>
        </w:rPr>
        <w:t xml:space="preserve">2 </w:t>
      </w:r>
      <w:r>
        <w:rPr>
          <w:rFonts w:eastAsia="SimSun"/>
          <w:szCs w:val="24"/>
          <w:lang w:eastAsia="zh-CN"/>
        </w:rPr>
        <w:t>Tx</w:t>
      </w:r>
      <w:r w:rsidRPr="0039369D">
        <w:rPr>
          <w:rFonts w:eastAsia="SimSun"/>
          <w:szCs w:val="24"/>
          <w:lang w:eastAsia="zh-CN"/>
        </w:rPr>
        <w:t xml:space="preserve"> antennas</w:t>
      </w:r>
      <w:r>
        <w:rPr>
          <w:rFonts w:eastAsia="SimSun"/>
          <w:szCs w:val="24"/>
          <w:lang w:eastAsia="zh-CN"/>
        </w:rPr>
        <w:t xml:space="preserve"> (MediaTek, ZTE, Ericsson)</w:t>
      </w:r>
    </w:p>
    <w:p w14:paraId="7564EE6A" w14:textId="77777777" w:rsidR="005C7F24" w:rsidRDefault="005C7F24" w:rsidP="005C7F2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1a (MediaTek): Rank 2 for </w:t>
      </w:r>
      <w:proofErr w:type="spellStart"/>
      <w:r>
        <w:rPr>
          <w:rFonts w:eastAsia="SimSun"/>
          <w:szCs w:val="24"/>
          <w:lang w:eastAsia="zh-CN"/>
        </w:rPr>
        <w:t>PCell</w:t>
      </w:r>
      <w:proofErr w:type="spellEnd"/>
      <w:r>
        <w:rPr>
          <w:rFonts w:eastAsia="SimSun"/>
          <w:szCs w:val="24"/>
          <w:lang w:eastAsia="zh-CN"/>
        </w:rPr>
        <w:t xml:space="preserve"> and Rank 1 for </w:t>
      </w:r>
      <w:proofErr w:type="spellStart"/>
      <w:r>
        <w:rPr>
          <w:rFonts w:eastAsia="SimSun"/>
          <w:szCs w:val="24"/>
          <w:lang w:eastAsia="zh-CN"/>
        </w:rPr>
        <w:t>SCell</w:t>
      </w:r>
      <w:proofErr w:type="spellEnd"/>
      <w:r>
        <w:rPr>
          <w:rFonts w:eastAsia="SimSun"/>
          <w:szCs w:val="24"/>
          <w:lang w:eastAsia="zh-CN"/>
        </w:rPr>
        <w:t>.</w:t>
      </w:r>
    </w:p>
    <w:p w14:paraId="3C1B568A" w14:textId="4D15D48E" w:rsidR="005C7F24" w:rsidRPr="00EA4A98" w:rsidRDefault="005C7F24" w:rsidP="005C7F24">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SimSun"/>
          <w:szCs w:val="24"/>
          <w:lang w:eastAsia="zh-CN"/>
        </w:rPr>
        <w:t xml:space="preserve">Option 1b (ZTE, Ericsson): Rank 2 for both carriers </w:t>
      </w:r>
    </w:p>
    <w:p w14:paraId="598827BF" w14:textId="71232B11" w:rsidR="000A6381" w:rsidRPr="000A6381" w:rsidRDefault="005C7F24" w:rsidP="000A638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Option 2</w:t>
      </w:r>
      <w:r>
        <w:rPr>
          <w:rFonts w:eastAsia="SimSun"/>
          <w:szCs w:val="24"/>
          <w:lang w:eastAsia="zh-CN"/>
        </w:rPr>
        <w:t xml:space="preserve"> (Nokia</w:t>
      </w:r>
      <w:r w:rsidR="000A6381">
        <w:rPr>
          <w:rFonts w:eastAsia="SimSun"/>
          <w:szCs w:val="24"/>
          <w:lang w:eastAsia="zh-CN"/>
        </w:rPr>
        <w:t>, Huawei</w:t>
      </w:r>
      <w:r>
        <w:rPr>
          <w:rFonts w:eastAsia="SimSun"/>
          <w:szCs w:val="24"/>
          <w:lang w:eastAsia="zh-CN"/>
        </w:rPr>
        <w:t xml:space="preserve">): 1 Tx antenna and </w:t>
      </w:r>
      <w:r w:rsidR="00FF52FF">
        <w:rPr>
          <w:rFonts w:eastAsia="SimSun"/>
          <w:szCs w:val="24"/>
          <w:lang w:eastAsia="zh-CN"/>
        </w:rPr>
        <w:t>R</w:t>
      </w:r>
      <w:r>
        <w:rPr>
          <w:rFonts w:eastAsia="SimSun"/>
          <w:szCs w:val="24"/>
          <w:lang w:eastAsia="zh-CN"/>
        </w:rPr>
        <w:t>ank 1.</w:t>
      </w:r>
      <w:r w:rsidRPr="00EA4A98">
        <w:rPr>
          <w:rFonts w:eastAsia="SimSun"/>
          <w:szCs w:val="24"/>
          <w:lang w:eastAsia="zh-CN"/>
        </w:rPr>
        <w:t xml:space="preserve"> </w:t>
      </w:r>
    </w:p>
    <w:p w14:paraId="77A152AE" w14:textId="77777777" w:rsidR="005C7F24" w:rsidRPr="00EA4A98" w:rsidRDefault="005C7F24" w:rsidP="005C7F24">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Recommended WF</w:t>
      </w:r>
    </w:p>
    <w:p w14:paraId="02EDE536" w14:textId="200EC07B" w:rsidR="005C7F24" w:rsidRPr="00EA4A98" w:rsidRDefault="00DC0C33" w:rsidP="005C7F24">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D</w:t>
      </w:r>
      <w:r w:rsidR="005C7F24">
        <w:rPr>
          <w:rFonts w:eastAsia="SimSun"/>
          <w:szCs w:val="24"/>
          <w:lang w:eastAsia="zh-CN"/>
        </w:rPr>
        <w:t xml:space="preserve">iscuss </w:t>
      </w:r>
      <w:r>
        <w:rPr>
          <w:rFonts w:eastAsia="SimSun"/>
          <w:szCs w:val="24"/>
          <w:lang w:eastAsia="zh-CN"/>
        </w:rPr>
        <w:t xml:space="preserve">options </w:t>
      </w:r>
      <w:r w:rsidR="005C7F24">
        <w:rPr>
          <w:rFonts w:eastAsia="SimSun"/>
          <w:szCs w:val="24"/>
          <w:lang w:eastAsia="zh-CN"/>
        </w:rPr>
        <w:t xml:space="preserve">based on Issue 1-1-1. </w:t>
      </w:r>
    </w:p>
    <w:p w14:paraId="6071324E" w14:textId="77777777" w:rsidR="00743D1B" w:rsidRPr="00796103" w:rsidRDefault="00743D1B" w:rsidP="005B4802">
      <w:pPr>
        <w:rPr>
          <w:iCs/>
          <w:color w:val="0070C0"/>
          <w:lang w:eastAsia="zh-CN"/>
        </w:rPr>
      </w:pPr>
    </w:p>
    <w:p w14:paraId="603216E1" w14:textId="283F026E" w:rsidR="00BD23FE" w:rsidRPr="00EA4A98" w:rsidRDefault="00BD23FE" w:rsidP="00BD23FE">
      <w:pPr>
        <w:rPr>
          <w:b/>
          <w:u w:val="single"/>
          <w:lang w:eastAsia="ko-KR"/>
        </w:rPr>
      </w:pPr>
      <w:r w:rsidRPr="00EA4A98">
        <w:rPr>
          <w:b/>
          <w:u w:val="single"/>
          <w:lang w:eastAsia="ko-KR"/>
        </w:rPr>
        <w:t>Issue 1-</w:t>
      </w:r>
      <w:r>
        <w:rPr>
          <w:b/>
          <w:u w:val="single"/>
          <w:lang w:eastAsia="ko-KR"/>
        </w:rPr>
        <w:t>1-</w:t>
      </w:r>
      <w:r w:rsidR="00A04DF3">
        <w:rPr>
          <w:b/>
          <w:u w:val="single"/>
          <w:lang w:eastAsia="ko-KR"/>
        </w:rPr>
        <w:t>5</w:t>
      </w:r>
      <w:r w:rsidRPr="00EA4A98">
        <w:rPr>
          <w:b/>
          <w:u w:val="single"/>
          <w:lang w:eastAsia="ko-KR"/>
        </w:rPr>
        <w:t xml:space="preserve">: </w:t>
      </w:r>
      <w:r>
        <w:rPr>
          <w:b/>
          <w:u w:val="single"/>
          <w:lang w:eastAsia="ko-KR"/>
        </w:rPr>
        <w:t xml:space="preserve">MCS </w:t>
      </w:r>
      <w:r w:rsidR="00AF14F1">
        <w:rPr>
          <w:b/>
          <w:u w:val="single"/>
          <w:lang w:eastAsia="ko-KR"/>
        </w:rPr>
        <w:t>table and MCS index</w:t>
      </w:r>
    </w:p>
    <w:p w14:paraId="514C2B15" w14:textId="77777777" w:rsidR="00BD23FE" w:rsidRPr="00EA4A98" w:rsidRDefault="00BD23FE" w:rsidP="00BD23FE">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Proposals</w:t>
      </w:r>
    </w:p>
    <w:p w14:paraId="454E0F53" w14:textId="709AEDAF" w:rsidR="003B517E" w:rsidRDefault="003B517E" w:rsidP="003B517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 xml:space="preserve">Option </w:t>
      </w:r>
      <w:r>
        <w:rPr>
          <w:rFonts w:eastAsia="SimSun"/>
          <w:szCs w:val="24"/>
          <w:lang w:eastAsia="zh-CN"/>
        </w:rPr>
        <w:t>1 (ZTE)</w:t>
      </w:r>
      <w:r w:rsidRPr="00EA4A98">
        <w:rPr>
          <w:rFonts w:eastAsia="SimSun"/>
          <w:szCs w:val="24"/>
          <w:lang w:eastAsia="zh-CN"/>
        </w:rPr>
        <w:t xml:space="preserve">: </w:t>
      </w:r>
      <w:r>
        <w:rPr>
          <w:rFonts w:eastAsia="SimSun"/>
          <w:szCs w:val="24"/>
          <w:lang w:eastAsia="zh-CN"/>
        </w:rPr>
        <w:t>MCS1 (MCS table 1) and MCS23 (MCS table 2)</w:t>
      </w:r>
    </w:p>
    <w:p w14:paraId="721D9E77" w14:textId="672FFD0A" w:rsidR="00BD23FE" w:rsidRPr="00EA4A98" w:rsidRDefault="00BD23FE" w:rsidP="00BD23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 xml:space="preserve">Option </w:t>
      </w:r>
      <w:r w:rsidR="003B517E">
        <w:rPr>
          <w:rFonts w:eastAsia="SimSun"/>
          <w:szCs w:val="24"/>
          <w:lang w:eastAsia="zh-CN"/>
        </w:rPr>
        <w:t>2</w:t>
      </w:r>
      <w:r w:rsidRPr="00EA4A98">
        <w:rPr>
          <w:rFonts w:eastAsia="SimSun"/>
          <w:szCs w:val="24"/>
          <w:lang w:eastAsia="zh-CN"/>
        </w:rPr>
        <w:t xml:space="preserve"> (</w:t>
      </w:r>
      <w:r w:rsidR="003412FF">
        <w:rPr>
          <w:rFonts w:eastAsia="SimSun"/>
          <w:szCs w:val="24"/>
          <w:lang w:eastAsia="zh-CN"/>
        </w:rPr>
        <w:t>Apple</w:t>
      </w:r>
      <w:r>
        <w:rPr>
          <w:rFonts w:eastAsia="SimSun"/>
          <w:szCs w:val="24"/>
          <w:lang w:eastAsia="zh-CN"/>
        </w:rPr>
        <w:t>)</w:t>
      </w:r>
      <w:r w:rsidRPr="00EA4A98">
        <w:rPr>
          <w:rFonts w:eastAsia="SimSun"/>
          <w:szCs w:val="24"/>
          <w:lang w:eastAsia="zh-CN"/>
        </w:rPr>
        <w:t xml:space="preserve">: </w:t>
      </w:r>
      <w:r w:rsidR="003412FF" w:rsidRPr="003412FF">
        <w:rPr>
          <w:rFonts w:eastAsia="SimSun"/>
          <w:szCs w:val="24"/>
          <w:lang w:eastAsia="zh-CN"/>
        </w:rPr>
        <w:t xml:space="preserve">Choose an MCS value for the weakest carrier that is consistent to the received power regime defined for Type-2 UE requirements, since there is no added value in measure both </w:t>
      </w:r>
      <w:proofErr w:type="spellStart"/>
      <w:r w:rsidR="003412FF" w:rsidRPr="003412FF">
        <w:rPr>
          <w:rFonts w:eastAsia="SimSun"/>
          <w:szCs w:val="24"/>
          <w:lang w:eastAsia="zh-CN"/>
        </w:rPr>
        <w:t>PCell</w:t>
      </w:r>
      <w:proofErr w:type="spellEnd"/>
      <w:r w:rsidR="003412FF" w:rsidRPr="003412FF">
        <w:rPr>
          <w:rFonts w:eastAsia="SimSun"/>
          <w:szCs w:val="24"/>
          <w:lang w:eastAsia="zh-CN"/>
        </w:rPr>
        <w:t xml:space="preserve"> and </w:t>
      </w:r>
      <w:proofErr w:type="spellStart"/>
      <w:r w:rsidR="003412FF" w:rsidRPr="003412FF">
        <w:rPr>
          <w:rFonts w:eastAsia="SimSun"/>
          <w:szCs w:val="24"/>
          <w:lang w:eastAsia="zh-CN"/>
        </w:rPr>
        <w:t>SCell</w:t>
      </w:r>
      <w:proofErr w:type="spellEnd"/>
      <w:r w:rsidR="003412FF" w:rsidRPr="003412FF">
        <w:rPr>
          <w:rFonts w:eastAsia="SimSun"/>
          <w:szCs w:val="24"/>
          <w:lang w:eastAsia="zh-CN"/>
        </w:rPr>
        <w:t>, and even less if they are measured at the same time.</w:t>
      </w:r>
    </w:p>
    <w:p w14:paraId="49A27ADC" w14:textId="350AE997" w:rsidR="003B517E" w:rsidRDefault="003B517E" w:rsidP="00BD23F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3 (MediaTek): propose 4 possible configurations</w:t>
      </w:r>
      <w:r w:rsidR="00AD380E">
        <w:rPr>
          <w:rFonts w:eastAsia="SimSun"/>
          <w:szCs w:val="24"/>
          <w:lang w:eastAsia="zh-CN"/>
        </w:rPr>
        <w:t>:</w:t>
      </w:r>
    </w:p>
    <w:p w14:paraId="56B2C176" w14:textId="7B3A50AB" w:rsidR="003B517E" w:rsidRPr="003B517E" w:rsidRDefault="003B517E" w:rsidP="003B517E">
      <w:pPr>
        <w:pStyle w:val="ListParagraph"/>
        <w:numPr>
          <w:ilvl w:val="2"/>
          <w:numId w:val="4"/>
        </w:numPr>
        <w:spacing w:after="120"/>
        <w:ind w:firstLineChars="0"/>
        <w:rPr>
          <w:rFonts w:eastAsia="SimSun"/>
          <w:szCs w:val="24"/>
          <w:lang w:eastAsia="zh-CN"/>
        </w:rPr>
      </w:pPr>
      <w:r w:rsidRPr="003B517E">
        <w:rPr>
          <w:rFonts w:eastAsia="SimSun"/>
          <w:szCs w:val="24"/>
          <w:lang w:eastAsia="zh-CN"/>
        </w:rPr>
        <w:t>MCS</w:t>
      </w:r>
      <w:r>
        <w:rPr>
          <w:rFonts w:eastAsia="SimSun"/>
          <w:szCs w:val="24"/>
          <w:lang w:eastAsia="zh-CN"/>
        </w:rPr>
        <w:t>4 (MCS</w:t>
      </w:r>
      <w:r w:rsidRPr="003B517E">
        <w:rPr>
          <w:rFonts w:eastAsia="SimSun"/>
          <w:szCs w:val="24"/>
          <w:lang w:eastAsia="zh-CN"/>
        </w:rPr>
        <w:t xml:space="preserve"> </w:t>
      </w:r>
      <w:r>
        <w:rPr>
          <w:rFonts w:eastAsia="SimSun"/>
          <w:szCs w:val="24"/>
          <w:lang w:eastAsia="zh-CN"/>
        </w:rPr>
        <w:t>t</w:t>
      </w:r>
      <w:r w:rsidRPr="003B517E">
        <w:rPr>
          <w:rFonts w:eastAsia="SimSun"/>
          <w:szCs w:val="24"/>
          <w:lang w:eastAsia="zh-CN"/>
        </w:rPr>
        <w:t>able 1</w:t>
      </w:r>
      <w:r>
        <w:rPr>
          <w:rFonts w:eastAsia="SimSun"/>
          <w:szCs w:val="24"/>
          <w:lang w:eastAsia="zh-CN"/>
        </w:rPr>
        <w:t xml:space="preserve">) and </w:t>
      </w:r>
      <w:r w:rsidRPr="003B517E">
        <w:rPr>
          <w:szCs w:val="24"/>
          <w:lang w:eastAsia="zh-CN"/>
        </w:rPr>
        <w:t>MCS22 (MCS table 2)</w:t>
      </w:r>
    </w:p>
    <w:p w14:paraId="3124B8A0" w14:textId="1FF7F684" w:rsidR="003B517E" w:rsidRPr="003B517E" w:rsidRDefault="003B517E" w:rsidP="003B517E">
      <w:pPr>
        <w:pStyle w:val="ListParagraph"/>
        <w:numPr>
          <w:ilvl w:val="2"/>
          <w:numId w:val="4"/>
        </w:numPr>
        <w:spacing w:after="120"/>
        <w:ind w:firstLineChars="0"/>
        <w:rPr>
          <w:rFonts w:eastAsia="SimSun"/>
          <w:szCs w:val="24"/>
          <w:lang w:eastAsia="zh-CN"/>
        </w:rPr>
      </w:pPr>
      <w:r w:rsidRPr="003B517E">
        <w:rPr>
          <w:rFonts w:eastAsia="SimSun"/>
          <w:szCs w:val="24"/>
          <w:lang w:eastAsia="zh-CN"/>
        </w:rPr>
        <w:t>MCS</w:t>
      </w:r>
      <w:r>
        <w:rPr>
          <w:rFonts w:eastAsia="SimSun"/>
          <w:szCs w:val="24"/>
          <w:lang w:eastAsia="zh-CN"/>
        </w:rPr>
        <w:t>5 (MCS</w:t>
      </w:r>
      <w:r w:rsidRPr="003B517E">
        <w:rPr>
          <w:rFonts w:eastAsia="SimSun"/>
          <w:szCs w:val="24"/>
          <w:lang w:eastAsia="zh-CN"/>
        </w:rPr>
        <w:t xml:space="preserve"> </w:t>
      </w:r>
      <w:r>
        <w:rPr>
          <w:rFonts w:eastAsia="SimSun"/>
          <w:szCs w:val="24"/>
          <w:lang w:eastAsia="zh-CN"/>
        </w:rPr>
        <w:t>t</w:t>
      </w:r>
      <w:r w:rsidRPr="003B517E">
        <w:rPr>
          <w:rFonts w:eastAsia="SimSun"/>
          <w:szCs w:val="24"/>
          <w:lang w:eastAsia="zh-CN"/>
        </w:rPr>
        <w:t>able 1</w:t>
      </w:r>
      <w:r>
        <w:rPr>
          <w:rFonts w:eastAsia="SimSun"/>
          <w:szCs w:val="24"/>
          <w:lang w:eastAsia="zh-CN"/>
        </w:rPr>
        <w:t xml:space="preserve">) and </w:t>
      </w:r>
      <w:r w:rsidRPr="003B517E">
        <w:rPr>
          <w:szCs w:val="24"/>
          <w:lang w:eastAsia="zh-CN"/>
        </w:rPr>
        <w:t>MCS2</w:t>
      </w:r>
      <w:r>
        <w:rPr>
          <w:szCs w:val="24"/>
          <w:lang w:eastAsia="zh-CN"/>
        </w:rPr>
        <w:t>3</w:t>
      </w:r>
      <w:r w:rsidRPr="003B517E">
        <w:rPr>
          <w:szCs w:val="24"/>
          <w:lang w:eastAsia="zh-CN"/>
        </w:rPr>
        <w:t xml:space="preserve"> (MCS table 2)</w:t>
      </w:r>
    </w:p>
    <w:p w14:paraId="68CBA299" w14:textId="7F62A122" w:rsidR="003B517E" w:rsidRPr="003B517E" w:rsidRDefault="003B517E" w:rsidP="003B517E">
      <w:pPr>
        <w:pStyle w:val="ListParagraph"/>
        <w:numPr>
          <w:ilvl w:val="2"/>
          <w:numId w:val="4"/>
        </w:numPr>
        <w:spacing w:after="120"/>
        <w:ind w:firstLineChars="0"/>
        <w:rPr>
          <w:rFonts w:eastAsia="SimSun"/>
          <w:szCs w:val="24"/>
          <w:lang w:eastAsia="zh-CN"/>
        </w:rPr>
      </w:pPr>
      <w:r w:rsidRPr="003B517E">
        <w:rPr>
          <w:rFonts w:eastAsia="SimSun"/>
          <w:szCs w:val="24"/>
          <w:lang w:eastAsia="zh-CN"/>
        </w:rPr>
        <w:t>MCS</w:t>
      </w:r>
      <w:r>
        <w:rPr>
          <w:rFonts w:eastAsia="SimSun"/>
          <w:szCs w:val="24"/>
          <w:lang w:eastAsia="zh-CN"/>
        </w:rPr>
        <w:t>6 (MCS</w:t>
      </w:r>
      <w:r w:rsidRPr="003B517E">
        <w:rPr>
          <w:rFonts w:eastAsia="SimSun"/>
          <w:szCs w:val="24"/>
          <w:lang w:eastAsia="zh-CN"/>
        </w:rPr>
        <w:t xml:space="preserve"> </w:t>
      </w:r>
      <w:r>
        <w:rPr>
          <w:rFonts w:eastAsia="SimSun"/>
          <w:szCs w:val="24"/>
          <w:lang w:eastAsia="zh-CN"/>
        </w:rPr>
        <w:t>t</w:t>
      </w:r>
      <w:r w:rsidRPr="003B517E">
        <w:rPr>
          <w:rFonts w:eastAsia="SimSun"/>
          <w:szCs w:val="24"/>
          <w:lang w:eastAsia="zh-CN"/>
        </w:rPr>
        <w:t>able 1</w:t>
      </w:r>
      <w:r>
        <w:rPr>
          <w:rFonts w:eastAsia="SimSun"/>
          <w:szCs w:val="24"/>
          <w:lang w:eastAsia="zh-CN"/>
        </w:rPr>
        <w:t xml:space="preserve">) and </w:t>
      </w:r>
      <w:r w:rsidRPr="003B517E">
        <w:rPr>
          <w:szCs w:val="24"/>
          <w:lang w:eastAsia="zh-CN"/>
        </w:rPr>
        <w:t>MCS2</w:t>
      </w:r>
      <w:r>
        <w:rPr>
          <w:szCs w:val="24"/>
          <w:lang w:eastAsia="zh-CN"/>
        </w:rPr>
        <w:t>4</w:t>
      </w:r>
      <w:r w:rsidRPr="003B517E">
        <w:rPr>
          <w:szCs w:val="24"/>
          <w:lang w:eastAsia="zh-CN"/>
        </w:rPr>
        <w:t xml:space="preserve"> (MCS table 2)</w:t>
      </w:r>
    </w:p>
    <w:p w14:paraId="6729A491" w14:textId="438F1A6D" w:rsidR="003B517E" w:rsidRPr="00AD380E" w:rsidRDefault="003B517E" w:rsidP="003B517E">
      <w:pPr>
        <w:pStyle w:val="ListParagraph"/>
        <w:numPr>
          <w:ilvl w:val="2"/>
          <w:numId w:val="4"/>
        </w:numPr>
        <w:spacing w:after="120"/>
        <w:ind w:firstLineChars="0"/>
        <w:rPr>
          <w:rFonts w:eastAsia="SimSun"/>
          <w:szCs w:val="24"/>
          <w:lang w:eastAsia="zh-CN"/>
        </w:rPr>
      </w:pPr>
      <w:r w:rsidRPr="003B517E">
        <w:rPr>
          <w:rFonts w:eastAsia="SimSun"/>
          <w:szCs w:val="24"/>
          <w:lang w:eastAsia="zh-CN"/>
        </w:rPr>
        <w:t>MCS</w:t>
      </w:r>
      <w:r>
        <w:rPr>
          <w:rFonts w:eastAsia="SimSun"/>
          <w:szCs w:val="24"/>
          <w:lang w:eastAsia="zh-CN"/>
        </w:rPr>
        <w:t>7 (MCS</w:t>
      </w:r>
      <w:r w:rsidRPr="003B517E">
        <w:rPr>
          <w:rFonts w:eastAsia="SimSun"/>
          <w:szCs w:val="24"/>
          <w:lang w:eastAsia="zh-CN"/>
        </w:rPr>
        <w:t xml:space="preserve"> </w:t>
      </w:r>
      <w:r>
        <w:rPr>
          <w:rFonts w:eastAsia="SimSun"/>
          <w:szCs w:val="24"/>
          <w:lang w:eastAsia="zh-CN"/>
        </w:rPr>
        <w:t>t</w:t>
      </w:r>
      <w:r w:rsidRPr="003B517E">
        <w:rPr>
          <w:rFonts w:eastAsia="SimSun"/>
          <w:szCs w:val="24"/>
          <w:lang w:eastAsia="zh-CN"/>
        </w:rPr>
        <w:t>able 1</w:t>
      </w:r>
      <w:r>
        <w:rPr>
          <w:rFonts w:eastAsia="SimSun"/>
          <w:szCs w:val="24"/>
          <w:lang w:eastAsia="zh-CN"/>
        </w:rPr>
        <w:t xml:space="preserve">) and </w:t>
      </w:r>
      <w:r w:rsidRPr="003B517E">
        <w:rPr>
          <w:szCs w:val="24"/>
          <w:lang w:eastAsia="zh-CN"/>
        </w:rPr>
        <w:t>MCS2</w:t>
      </w:r>
      <w:r>
        <w:rPr>
          <w:szCs w:val="24"/>
          <w:lang w:eastAsia="zh-CN"/>
        </w:rPr>
        <w:t>5</w:t>
      </w:r>
      <w:r w:rsidRPr="003B517E">
        <w:rPr>
          <w:szCs w:val="24"/>
          <w:lang w:eastAsia="zh-CN"/>
        </w:rPr>
        <w:t xml:space="preserve"> (MCS table 2)</w:t>
      </w:r>
    </w:p>
    <w:p w14:paraId="7DBB3ADD" w14:textId="0D1E069A" w:rsidR="0002098B" w:rsidRDefault="0002098B" w:rsidP="0002098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4 (Nokia): MCS26 (MCS table 1) only</w:t>
      </w:r>
    </w:p>
    <w:p w14:paraId="604222BD" w14:textId="3AD47D4F" w:rsidR="00AD380E" w:rsidRDefault="00AD380E" w:rsidP="00AD380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02098B">
        <w:rPr>
          <w:rFonts w:eastAsia="SimSun"/>
          <w:szCs w:val="24"/>
          <w:lang w:eastAsia="zh-CN"/>
        </w:rPr>
        <w:t>5</w:t>
      </w:r>
      <w:r>
        <w:rPr>
          <w:rFonts w:eastAsia="SimSun"/>
          <w:szCs w:val="24"/>
          <w:lang w:eastAsia="zh-CN"/>
        </w:rPr>
        <w:t xml:space="preserve"> (Ericsson): MCS2 (MCS table 2) and MCS24 (MCS table 2)</w:t>
      </w:r>
    </w:p>
    <w:p w14:paraId="15B36757" w14:textId="74399B60" w:rsidR="00AD380E" w:rsidRPr="00AD380E" w:rsidRDefault="00AD380E" w:rsidP="00AD380E">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Option </w:t>
      </w:r>
      <w:r w:rsidR="00285358">
        <w:rPr>
          <w:rFonts w:eastAsia="SimSun"/>
          <w:szCs w:val="24"/>
          <w:lang w:eastAsia="zh-CN"/>
        </w:rPr>
        <w:t>6</w:t>
      </w:r>
      <w:r>
        <w:rPr>
          <w:rFonts w:eastAsia="SimSun"/>
          <w:szCs w:val="24"/>
          <w:lang w:eastAsia="zh-CN"/>
        </w:rPr>
        <w:t xml:space="preserve"> (Huawei): MCS2 (MCS table 2) and MCS26 (MCS table 2)</w:t>
      </w:r>
    </w:p>
    <w:p w14:paraId="60323999" w14:textId="234601CA" w:rsidR="009C3B30" w:rsidRPr="009C3B30" w:rsidRDefault="00BD23FE" w:rsidP="009C3B30">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Recommended WF</w:t>
      </w:r>
    </w:p>
    <w:p w14:paraId="082368F4" w14:textId="77777777" w:rsidR="00BB2A6B" w:rsidRDefault="005D2EF4" w:rsidP="005357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2A6B">
        <w:rPr>
          <w:rFonts w:eastAsia="SimSun"/>
          <w:szCs w:val="24"/>
          <w:lang w:eastAsia="zh-CN"/>
        </w:rPr>
        <w:t xml:space="preserve">Depends on </w:t>
      </w:r>
      <w:r w:rsidR="009C3B30" w:rsidRPr="00BB2A6B">
        <w:rPr>
          <w:rFonts w:eastAsia="SimSun"/>
          <w:szCs w:val="24"/>
          <w:lang w:eastAsia="zh-CN"/>
        </w:rPr>
        <w:t xml:space="preserve">Issue 1-1-3 (Measure one carrier only or both carriers) and Issue 1-1-5 (Tx antenna and configurations). </w:t>
      </w:r>
    </w:p>
    <w:p w14:paraId="717CD3C2" w14:textId="4C5F894F" w:rsidR="00BD23FE" w:rsidRPr="00BB2A6B" w:rsidRDefault="009C3B30" w:rsidP="0053572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BB2A6B">
        <w:rPr>
          <w:rFonts w:eastAsia="SimSun"/>
          <w:szCs w:val="24"/>
          <w:lang w:eastAsia="zh-CN"/>
        </w:rPr>
        <w:t>Based on the conclusion, moderator proposes to decide MCS index(es) based on the simulation results</w:t>
      </w:r>
      <w:r w:rsidR="00480F31" w:rsidRPr="00BB2A6B">
        <w:rPr>
          <w:rFonts w:eastAsia="SimSun"/>
          <w:szCs w:val="24"/>
          <w:lang w:eastAsia="zh-CN"/>
        </w:rPr>
        <w:t xml:space="preserve"> in the next meeting</w:t>
      </w:r>
      <w:r w:rsidRPr="00BB2A6B">
        <w:rPr>
          <w:rFonts w:eastAsia="SimSun"/>
          <w:szCs w:val="24"/>
          <w:lang w:eastAsia="zh-CN"/>
        </w:rPr>
        <w:t xml:space="preserve">. </w:t>
      </w:r>
    </w:p>
    <w:p w14:paraId="15593AC4" w14:textId="77A6BA95" w:rsidR="003412FF" w:rsidRDefault="003412FF" w:rsidP="00DF597B">
      <w:pPr>
        <w:spacing w:after="120"/>
        <w:rPr>
          <w:color w:val="0070C0"/>
          <w:szCs w:val="24"/>
          <w:lang w:eastAsia="zh-CN"/>
        </w:rPr>
      </w:pPr>
    </w:p>
    <w:p w14:paraId="7D6A4F82" w14:textId="004EAF87" w:rsidR="005A3811" w:rsidRPr="00EA4A98" w:rsidRDefault="005A3811" w:rsidP="005A3811">
      <w:pPr>
        <w:rPr>
          <w:b/>
          <w:u w:val="single"/>
          <w:lang w:eastAsia="ko-KR"/>
        </w:rPr>
      </w:pPr>
      <w:r w:rsidRPr="00EA4A98">
        <w:rPr>
          <w:b/>
          <w:u w:val="single"/>
          <w:lang w:eastAsia="ko-KR"/>
        </w:rPr>
        <w:t>Issue 1-</w:t>
      </w:r>
      <w:r>
        <w:rPr>
          <w:b/>
          <w:u w:val="single"/>
          <w:lang w:eastAsia="ko-KR"/>
        </w:rPr>
        <w:t>1-</w:t>
      </w:r>
      <w:r w:rsidR="00E87B81">
        <w:rPr>
          <w:b/>
          <w:u w:val="single"/>
          <w:lang w:eastAsia="ko-KR"/>
        </w:rPr>
        <w:t>6</w:t>
      </w:r>
      <w:r w:rsidRPr="00EA4A98">
        <w:rPr>
          <w:b/>
          <w:u w:val="single"/>
          <w:lang w:eastAsia="ko-KR"/>
        </w:rPr>
        <w:t xml:space="preserve">: Test </w:t>
      </w:r>
      <w:r w:rsidR="003F328A">
        <w:rPr>
          <w:b/>
          <w:u w:val="single"/>
          <w:lang w:eastAsia="ko-KR"/>
        </w:rPr>
        <w:t>metric</w:t>
      </w:r>
    </w:p>
    <w:p w14:paraId="72792895" w14:textId="77777777" w:rsidR="005A3811" w:rsidRPr="00EA4A98" w:rsidRDefault="005A3811" w:rsidP="005A38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Proposals</w:t>
      </w:r>
    </w:p>
    <w:p w14:paraId="2D16CDCC" w14:textId="77777777" w:rsidR="005A3811" w:rsidRPr="00EA4A98" w:rsidRDefault="005A3811" w:rsidP="005A38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Option 1 (</w:t>
      </w:r>
      <w:r>
        <w:rPr>
          <w:rFonts w:eastAsia="SimSun"/>
          <w:szCs w:val="24"/>
          <w:lang w:eastAsia="zh-CN"/>
        </w:rPr>
        <w:t>ZTE, Nokia, Huawei)</w:t>
      </w:r>
      <w:r w:rsidRPr="00EA4A98">
        <w:rPr>
          <w:rFonts w:eastAsia="SimSun"/>
          <w:szCs w:val="24"/>
          <w:lang w:eastAsia="zh-CN"/>
        </w:rPr>
        <w:t xml:space="preserve">: </w:t>
      </w:r>
      <w:r>
        <w:rPr>
          <w:rFonts w:eastAsia="SimSun"/>
          <w:szCs w:val="24"/>
          <w:lang w:eastAsia="zh-CN"/>
        </w:rPr>
        <w:t>Achieve 85% of the maximum throughput at the given test point.</w:t>
      </w:r>
    </w:p>
    <w:p w14:paraId="5EE1D3B7" w14:textId="77777777" w:rsidR="005A3811" w:rsidRPr="00242C7C" w:rsidRDefault="005A3811" w:rsidP="005A3811">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sidRPr="00EA4A98">
        <w:rPr>
          <w:rFonts w:eastAsia="SimSun"/>
          <w:szCs w:val="24"/>
          <w:lang w:eastAsia="zh-CN"/>
        </w:rPr>
        <w:t>Option 2</w:t>
      </w:r>
      <w:r>
        <w:rPr>
          <w:rFonts w:eastAsia="SimSun"/>
          <w:szCs w:val="24"/>
          <w:lang w:eastAsia="zh-CN"/>
        </w:rPr>
        <w:t xml:space="preserve"> (Apple, MediaTek, Ericsson)</w:t>
      </w:r>
      <w:r w:rsidRPr="00EA4A98">
        <w:rPr>
          <w:rFonts w:eastAsia="SimSun"/>
          <w:szCs w:val="24"/>
          <w:lang w:eastAsia="zh-CN"/>
        </w:rPr>
        <w:t xml:space="preserve">: </w:t>
      </w:r>
      <w:r>
        <w:rPr>
          <w:rFonts w:eastAsia="SimSun"/>
          <w:szCs w:val="24"/>
          <w:lang w:eastAsia="zh-CN"/>
        </w:rPr>
        <w:t>Achieve 70% of the maximum throughput at the given test point.</w:t>
      </w:r>
    </w:p>
    <w:p w14:paraId="1883EDB2" w14:textId="77777777" w:rsidR="005A3811" w:rsidRPr="00EA4A98" w:rsidRDefault="005A3811" w:rsidP="005A3811">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Recommended WF</w:t>
      </w:r>
    </w:p>
    <w:p w14:paraId="5250CF8D" w14:textId="5B2B84D0" w:rsidR="005A3811" w:rsidRPr="006175AE" w:rsidRDefault="005A3811" w:rsidP="00DF597B">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Need discussion based on Issues 1-1-1. </w:t>
      </w:r>
      <w:r w:rsidRPr="00950087">
        <w:rPr>
          <w:szCs w:val="24"/>
          <w:lang w:eastAsia="zh-CN"/>
        </w:rPr>
        <w:t xml:space="preserve">It is observed the different proposals come from the different test framework proposals. However according to the simulation results from Ericsson, there are no big difference between 70% or 85% under AWGN and no HARQ retransmission. </w:t>
      </w:r>
    </w:p>
    <w:p w14:paraId="403647B9" w14:textId="77777777" w:rsidR="005A3811" w:rsidRDefault="005A3811" w:rsidP="00DF597B">
      <w:pPr>
        <w:spacing w:after="120"/>
        <w:rPr>
          <w:color w:val="0070C0"/>
          <w:szCs w:val="24"/>
          <w:lang w:eastAsia="zh-CN"/>
        </w:rPr>
      </w:pPr>
    </w:p>
    <w:p w14:paraId="67DBE8C5" w14:textId="37F26ABD" w:rsidR="002E5178" w:rsidRPr="00EA4A98" w:rsidRDefault="002E5178" w:rsidP="002E5178">
      <w:pPr>
        <w:rPr>
          <w:b/>
          <w:u w:val="single"/>
          <w:lang w:eastAsia="ko-KR"/>
        </w:rPr>
      </w:pPr>
      <w:r w:rsidRPr="00EA4A98">
        <w:rPr>
          <w:b/>
          <w:u w:val="single"/>
          <w:lang w:eastAsia="ko-KR"/>
        </w:rPr>
        <w:t>Issue 1-</w:t>
      </w:r>
      <w:r>
        <w:rPr>
          <w:b/>
          <w:u w:val="single"/>
          <w:lang w:eastAsia="ko-KR"/>
        </w:rPr>
        <w:t>1-</w:t>
      </w:r>
      <w:r w:rsidR="00745B08">
        <w:rPr>
          <w:b/>
          <w:u w:val="single"/>
          <w:lang w:eastAsia="ko-KR"/>
        </w:rPr>
        <w:t>7</w:t>
      </w:r>
      <w:r w:rsidRPr="00EA4A98">
        <w:rPr>
          <w:b/>
          <w:u w:val="single"/>
          <w:lang w:eastAsia="ko-KR"/>
        </w:rPr>
        <w:t xml:space="preserve">: </w:t>
      </w:r>
      <w:r>
        <w:rPr>
          <w:b/>
          <w:u w:val="single"/>
          <w:lang w:eastAsia="ko-KR"/>
        </w:rPr>
        <w:t>Other parameter configuration</w:t>
      </w:r>
      <w:r w:rsidR="00DB0FBF">
        <w:rPr>
          <w:b/>
          <w:u w:val="single"/>
          <w:lang w:eastAsia="ko-KR"/>
        </w:rPr>
        <w:t xml:space="preserve">s </w:t>
      </w:r>
    </w:p>
    <w:p w14:paraId="7A7DCE11" w14:textId="428BB5F4" w:rsidR="002E5178" w:rsidRPr="00EA4A98" w:rsidRDefault="002E5178" w:rsidP="002E51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Proposals</w:t>
      </w:r>
      <w:r>
        <w:rPr>
          <w:rFonts w:eastAsia="SimSun"/>
          <w:szCs w:val="24"/>
          <w:lang w:eastAsia="zh-CN"/>
        </w:rPr>
        <w:t xml:space="preserve"> (Nokia):</w:t>
      </w:r>
    </w:p>
    <w:p w14:paraId="7B9A3542" w14:textId="0F15001E" w:rsidR="002E5178" w:rsidRPr="00BB2E63" w:rsidRDefault="00DB0FBF" w:rsidP="002E5178">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Yu Mincho"/>
        </w:rPr>
        <w:t>C</w:t>
      </w:r>
      <w:r w:rsidRPr="00117742">
        <w:rPr>
          <w:rFonts w:eastAsia="Yu Mincho"/>
        </w:rPr>
        <w:t xml:space="preserve">onfigure both TRS and SSB in </w:t>
      </w:r>
      <w:proofErr w:type="spellStart"/>
      <w:r w:rsidRPr="00117742">
        <w:rPr>
          <w:rFonts w:eastAsia="Yu Mincho"/>
        </w:rPr>
        <w:t>PCell</w:t>
      </w:r>
      <w:proofErr w:type="spellEnd"/>
      <w:r w:rsidRPr="00117742">
        <w:rPr>
          <w:rFonts w:eastAsia="Yu Mincho"/>
        </w:rPr>
        <w:t xml:space="preserve"> and </w:t>
      </w:r>
      <w:proofErr w:type="spellStart"/>
      <w:r w:rsidRPr="00117742">
        <w:rPr>
          <w:rFonts w:eastAsia="Yu Mincho"/>
        </w:rPr>
        <w:t>SCell</w:t>
      </w:r>
      <w:proofErr w:type="spellEnd"/>
      <w:r w:rsidR="00BB2E63">
        <w:rPr>
          <w:rFonts w:eastAsia="Yu Mincho"/>
        </w:rPr>
        <w:t>.</w:t>
      </w:r>
    </w:p>
    <w:p w14:paraId="488252D3" w14:textId="5D73B4C9" w:rsidR="00BB2E63" w:rsidRPr="00BB2E63" w:rsidRDefault="00BB2E63" w:rsidP="00BB2E63">
      <w:pPr>
        <w:pStyle w:val="ListParagraph"/>
        <w:numPr>
          <w:ilvl w:val="2"/>
          <w:numId w:val="4"/>
        </w:numPr>
        <w:overflowPunct/>
        <w:autoSpaceDE/>
        <w:autoSpaceDN/>
        <w:adjustRightInd/>
        <w:spacing w:after="120"/>
        <w:ind w:firstLineChars="0"/>
        <w:textAlignment w:val="auto"/>
        <w:rPr>
          <w:rFonts w:eastAsia="SimSun"/>
          <w:szCs w:val="24"/>
          <w:lang w:eastAsia="zh-CN"/>
        </w:rPr>
      </w:pPr>
      <w:r>
        <w:rPr>
          <w:rFonts w:eastAsia="Yu Mincho"/>
        </w:rPr>
        <w:t xml:space="preserve">Reuse </w:t>
      </w:r>
      <w:r w:rsidRPr="00BB2E63">
        <w:rPr>
          <w:rFonts w:eastAsia="Yu Mincho"/>
        </w:rPr>
        <w:t>Rel-15 PDSCH requirements common configurations for TRS and TCI states</w:t>
      </w:r>
    </w:p>
    <w:p w14:paraId="6B0E2DBB" w14:textId="6AD590C0" w:rsidR="00BB2E63" w:rsidRPr="009F3012" w:rsidRDefault="00BB2E63" w:rsidP="009F3012">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C</w:t>
      </w:r>
      <w:r w:rsidRPr="00BB2E63">
        <w:rPr>
          <w:rFonts w:eastAsia="SimSun"/>
          <w:szCs w:val="24"/>
          <w:lang w:eastAsia="zh-CN"/>
        </w:rPr>
        <w:t xml:space="preserve">onfigure 33us </w:t>
      </w:r>
      <w:r w:rsidR="00285358">
        <w:rPr>
          <w:rFonts w:eastAsia="SimSun"/>
          <w:szCs w:val="24"/>
          <w:lang w:eastAsia="zh-CN"/>
        </w:rPr>
        <w:t>received time difference (</w:t>
      </w:r>
      <w:r w:rsidRPr="00BB2E63">
        <w:rPr>
          <w:rFonts w:eastAsia="SimSun"/>
          <w:szCs w:val="24"/>
          <w:lang w:eastAsia="zh-CN"/>
        </w:rPr>
        <w:t>RTD</w:t>
      </w:r>
      <w:r w:rsidR="00285358">
        <w:rPr>
          <w:rFonts w:eastAsia="SimSun"/>
          <w:szCs w:val="24"/>
          <w:lang w:eastAsia="zh-CN"/>
        </w:rPr>
        <w:t>)</w:t>
      </w:r>
      <w:r w:rsidRPr="00BB2E63">
        <w:rPr>
          <w:rFonts w:eastAsia="SimSun"/>
          <w:szCs w:val="24"/>
          <w:lang w:eastAsia="zh-CN"/>
        </w:rPr>
        <w:t xml:space="preserve"> between </w:t>
      </w:r>
      <w:proofErr w:type="spellStart"/>
      <w:r w:rsidRPr="00BB2E63">
        <w:rPr>
          <w:rFonts w:eastAsia="SimSun"/>
          <w:szCs w:val="24"/>
          <w:lang w:eastAsia="zh-CN"/>
        </w:rPr>
        <w:t>PCell</w:t>
      </w:r>
      <w:proofErr w:type="spellEnd"/>
      <w:r w:rsidRPr="00BB2E63">
        <w:rPr>
          <w:rFonts w:eastAsia="SimSun"/>
          <w:szCs w:val="24"/>
          <w:lang w:eastAsia="zh-CN"/>
        </w:rPr>
        <w:t xml:space="preserve"> and </w:t>
      </w:r>
      <w:proofErr w:type="spellStart"/>
      <w:r w:rsidRPr="00BB2E63">
        <w:rPr>
          <w:rFonts w:eastAsia="SimSun"/>
          <w:szCs w:val="24"/>
          <w:lang w:eastAsia="zh-CN"/>
        </w:rPr>
        <w:t>SCell</w:t>
      </w:r>
      <w:proofErr w:type="spellEnd"/>
      <w:r>
        <w:rPr>
          <w:rFonts w:eastAsia="SimSun"/>
          <w:szCs w:val="24"/>
          <w:lang w:eastAsia="zh-CN"/>
        </w:rPr>
        <w:t>.</w:t>
      </w:r>
    </w:p>
    <w:p w14:paraId="65FA2900" w14:textId="77777777" w:rsidR="002E5178" w:rsidRPr="00EA4A98" w:rsidRDefault="002E5178" w:rsidP="002E5178">
      <w:pPr>
        <w:pStyle w:val="ListParagraph"/>
        <w:numPr>
          <w:ilvl w:val="0"/>
          <w:numId w:val="4"/>
        </w:numPr>
        <w:overflowPunct/>
        <w:autoSpaceDE/>
        <w:autoSpaceDN/>
        <w:adjustRightInd/>
        <w:spacing w:after="120"/>
        <w:ind w:left="720" w:firstLineChars="0"/>
        <w:textAlignment w:val="auto"/>
        <w:rPr>
          <w:rFonts w:eastAsia="SimSun"/>
          <w:szCs w:val="24"/>
          <w:lang w:eastAsia="zh-CN"/>
        </w:rPr>
      </w:pPr>
      <w:r w:rsidRPr="00EA4A98">
        <w:rPr>
          <w:rFonts w:eastAsia="SimSun"/>
          <w:szCs w:val="24"/>
          <w:lang w:eastAsia="zh-CN"/>
        </w:rPr>
        <w:t>Recommended WF</w:t>
      </w:r>
    </w:p>
    <w:p w14:paraId="300D8C28" w14:textId="397DCD12" w:rsidR="002E5178" w:rsidRDefault="00D83DEF" w:rsidP="00A04DF3">
      <w:pPr>
        <w:pStyle w:val="ListParagraph"/>
        <w:numPr>
          <w:ilvl w:val="1"/>
          <w:numId w:val="4"/>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Agree with the proposals</w:t>
      </w:r>
      <w:r w:rsidR="00F9126F">
        <w:rPr>
          <w:rFonts w:eastAsia="SimSun"/>
          <w:szCs w:val="24"/>
          <w:lang w:eastAsia="zh-CN"/>
        </w:rPr>
        <w:t>.</w:t>
      </w:r>
    </w:p>
    <w:p w14:paraId="4DE3A096" w14:textId="77777777" w:rsidR="008016C1" w:rsidRPr="008016C1" w:rsidRDefault="008016C1" w:rsidP="008016C1">
      <w:pPr>
        <w:spacing w:after="120"/>
        <w:rPr>
          <w:szCs w:val="24"/>
          <w:lang w:eastAsia="zh-CN"/>
        </w:rPr>
      </w:pPr>
    </w:p>
    <w:p w14:paraId="7741F0EB" w14:textId="294F1DFE" w:rsidR="004F15C1" w:rsidRPr="000C35AE" w:rsidRDefault="004F15C1" w:rsidP="004F15C1">
      <w:pPr>
        <w:pStyle w:val="Heading1"/>
        <w:rPr>
          <w:lang w:val="en-US" w:eastAsia="ja-JP"/>
        </w:rPr>
      </w:pPr>
      <w:r w:rsidRPr="000C35AE">
        <w:rPr>
          <w:lang w:val="en-US" w:eastAsia="ja-JP"/>
        </w:rPr>
        <w:t>Appendix (for information): UE type options for non-</w:t>
      </w:r>
      <w:proofErr w:type="spellStart"/>
      <w:r w:rsidRPr="000C35AE">
        <w:rPr>
          <w:lang w:val="en-US" w:eastAsia="ja-JP"/>
        </w:rPr>
        <w:t>colocated</w:t>
      </w:r>
      <w:proofErr w:type="spellEnd"/>
      <w:r w:rsidRPr="000C35AE">
        <w:rPr>
          <w:lang w:val="en-US" w:eastAsia="ja-JP"/>
        </w:rPr>
        <w:t xml:space="preserve"> deployment scenario</w:t>
      </w:r>
      <w:r w:rsidR="00C521E5">
        <w:rPr>
          <w:lang w:val="en-US" w:eastAsia="ja-JP"/>
        </w:rPr>
        <w:t xml:space="preserve"> in Rel-18</w:t>
      </w:r>
    </w:p>
    <w:tbl>
      <w:tblPr>
        <w:tblStyle w:val="TableGrid"/>
        <w:tblW w:w="0" w:type="auto"/>
        <w:tblLayout w:type="fixed"/>
        <w:tblLook w:val="04A0" w:firstRow="1" w:lastRow="0" w:firstColumn="1" w:lastColumn="0" w:noHBand="0" w:noVBand="1"/>
      </w:tblPr>
      <w:tblGrid>
        <w:gridCol w:w="715"/>
        <w:gridCol w:w="720"/>
        <w:gridCol w:w="990"/>
        <w:gridCol w:w="810"/>
        <w:gridCol w:w="900"/>
        <w:gridCol w:w="630"/>
        <w:gridCol w:w="900"/>
        <w:gridCol w:w="1170"/>
        <w:gridCol w:w="2794"/>
      </w:tblGrid>
      <w:tr w:rsidR="004F15C1" w:rsidRPr="000C35AE" w14:paraId="2B301B9F" w14:textId="77777777" w:rsidTr="00C334F0">
        <w:tc>
          <w:tcPr>
            <w:tcW w:w="715" w:type="dxa"/>
            <w:shd w:val="clear" w:color="auto" w:fill="D9D9D9" w:themeFill="background1" w:themeFillShade="D9"/>
          </w:tcPr>
          <w:p w14:paraId="37C460FB" w14:textId="77777777" w:rsidR="004F15C1" w:rsidRPr="000C35AE" w:rsidRDefault="004F15C1" w:rsidP="00C334F0">
            <w:pPr>
              <w:pStyle w:val="TAH"/>
              <w:rPr>
                <w:lang w:val="en-US"/>
              </w:rPr>
            </w:pPr>
            <w:r w:rsidRPr="000C35AE">
              <w:rPr>
                <w:lang w:val="en-US"/>
              </w:rPr>
              <w:t>UE Type</w:t>
            </w:r>
          </w:p>
        </w:tc>
        <w:tc>
          <w:tcPr>
            <w:tcW w:w="720" w:type="dxa"/>
            <w:shd w:val="clear" w:color="auto" w:fill="D9D9D9" w:themeFill="background1" w:themeFillShade="D9"/>
          </w:tcPr>
          <w:p w14:paraId="03C94F89" w14:textId="77777777" w:rsidR="004F15C1" w:rsidRPr="000C35AE" w:rsidRDefault="004F15C1" w:rsidP="00C334F0">
            <w:pPr>
              <w:pStyle w:val="TAH"/>
              <w:rPr>
                <w:lang w:val="en-US"/>
              </w:rPr>
            </w:pPr>
            <w:r w:rsidRPr="000C35AE">
              <w:rPr>
                <w:lang w:val="en-US"/>
              </w:rPr>
              <w:t>CC#</w:t>
            </w:r>
          </w:p>
        </w:tc>
        <w:tc>
          <w:tcPr>
            <w:tcW w:w="990" w:type="dxa"/>
            <w:shd w:val="clear" w:color="auto" w:fill="D9D9D9" w:themeFill="background1" w:themeFillShade="D9"/>
          </w:tcPr>
          <w:p w14:paraId="5CFCDFC8" w14:textId="77777777" w:rsidR="004F15C1" w:rsidRPr="000C35AE" w:rsidRDefault="004F15C1" w:rsidP="00C334F0">
            <w:pPr>
              <w:pStyle w:val="TAH"/>
              <w:rPr>
                <w:lang w:val="en-US"/>
              </w:rPr>
            </w:pPr>
            <w:r w:rsidRPr="000C35AE">
              <w:rPr>
                <w:lang w:val="en-US"/>
              </w:rPr>
              <w:t>antenna / LNA</w:t>
            </w:r>
          </w:p>
        </w:tc>
        <w:tc>
          <w:tcPr>
            <w:tcW w:w="810" w:type="dxa"/>
            <w:shd w:val="clear" w:color="auto" w:fill="D9D9D9" w:themeFill="background1" w:themeFillShade="D9"/>
          </w:tcPr>
          <w:p w14:paraId="6C21F184" w14:textId="77777777" w:rsidR="004F15C1" w:rsidRPr="000C35AE" w:rsidRDefault="004F15C1" w:rsidP="00C334F0">
            <w:pPr>
              <w:pStyle w:val="TAH"/>
              <w:rPr>
                <w:lang w:val="en-US"/>
              </w:rPr>
            </w:pPr>
            <w:r w:rsidRPr="000C35AE">
              <w:rPr>
                <w:lang w:val="en-US"/>
              </w:rPr>
              <w:t>Mixer</w:t>
            </w:r>
          </w:p>
        </w:tc>
        <w:tc>
          <w:tcPr>
            <w:tcW w:w="900" w:type="dxa"/>
            <w:shd w:val="clear" w:color="auto" w:fill="D9D9D9" w:themeFill="background1" w:themeFillShade="D9"/>
          </w:tcPr>
          <w:p w14:paraId="6D3B4A70" w14:textId="77777777" w:rsidR="004F15C1" w:rsidRPr="000C35AE" w:rsidRDefault="004F15C1" w:rsidP="00C334F0">
            <w:pPr>
              <w:pStyle w:val="TAH"/>
              <w:rPr>
                <w:lang w:val="en-US"/>
              </w:rPr>
            </w:pPr>
            <w:r w:rsidRPr="000C35AE">
              <w:rPr>
                <w:lang w:val="en-US"/>
              </w:rPr>
              <w:t>Analog BB</w:t>
            </w:r>
          </w:p>
        </w:tc>
        <w:tc>
          <w:tcPr>
            <w:tcW w:w="630" w:type="dxa"/>
            <w:shd w:val="clear" w:color="auto" w:fill="D9D9D9" w:themeFill="background1" w:themeFillShade="D9"/>
          </w:tcPr>
          <w:p w14:paraId="16A3A3B3" w14:textId="77777777" w:rsidR="004F15C1" w:rsidRPr="000C35AE" w:rsidRDefault="004F15C1" w:rsidP="00C334F0">
            <w:pPr>
              <w:pStyle w:val="TAH"/>
              <w:rPr>
                <w:lang w:val="en-US"/>
              </w:rPr>
            </w:pPr>
            <w:r w:rsidRPr="000C35AE">
              <w:rPr>
                <w:lang w:val="en-US"/>
              </w:rPr>
              <w:t>#Rx</w:t>
            </w:r>
          </w:p>
        </w:tc>
        <w:tc>
          <w:tcPr>
            <w:tcW w:w="900" w:type="dxa"/>
            <w:shd w:val="clear" w:color="auto" w:fill="D9D9D9" w:themeFill="background1" w:themeFillShade="D9"/>
          </w:tcPr>
          <w:p w14:paraId="1ECBCAFE" w14:textId="77777777" w:rsidR="004F15C1" w:rsidRPr="000C35AE" w:rsidRDefault="004F15C1" w:rsidP="00C334F0">
            <w:pPr>
              <w:pStyle w:val="TAH"/>
              <w:rPr>
                <w:lang w:val="en-US"/>
              </w:rPr>
            </w:pPr>
            <w:r w:rsidRPr="000C35AE">
              <w:rPr>
                <w:lang w:val="en-US"/>
              </w:rPr>
              <w:t>NRCA / ENDC</w:t>
            </w:r>
          </w:p>
        </w:tc>
        <w:tc>
          <w:tcPr>
            <w:tcW w:w="1170" w:type="dxa"/>
            <w:shd w:val="clear" w:color="auto" w:fill="D9D9D9" w:themeFill="background1" w:themeFillShade="D9"/>
          </w:tcPr>
          <w:p w14:paraId="0B373843" w14:textId="77777777" w:rsidR="004F15C1" w:rsidRPr="000C35AE" w:rsidRDefault="004F15C1" w:rsidP="00C334F0">
            <w:pPr>
              <w:pStyle w:val="TAH"/>
              <w:rPr>
                <w:lang w:val="en-US"/>
              </w:rPr>
            </w:pPr>
            <w:r w:rsidRPr="000C35AE">
              <w:rPr>
                <w:lang w:val="en-US"/>
              </w:rPr>
              <w:t>power imbalance</w:t>
            </w:r>
          </w:p>
        </w:tc>
        <w:tc>
          <w:tcPr>
            <w:tcW w:w="2794" w:type="dxa"/>
            <w:shd w:val="clear" w:color="auto" w:fill="D9D9D9" w:themeFill="background1" w:themeFillShade="D9"/>
          </w:tcPr>
          <w:p w14:paraId="6076087A" w14:textId="77777777" w:rsidR="004F15C1" w:rsidRPr="000C35AE" w:rsidRDefault="004F15C1" w:rsidP="00C334F0">
            <w:pPr>
              <w:pStyle w:val="TAH"/>
              <w:rPr>
                <w:lang w:val="en-US"/>
              </w:rPr>
            </w:pPr>
            <w:r w:rsidRPr="000C35AE">
              <w:rPr>
                <w:lang w:val="en-US"/>
              </w:rPr>
              <w:t>Comments</w:t>
            </w:r>
          </w:p>
        </w:tc>
      </w:tr>
      <w:tr w:rsidR="004F15C1" w:rsidRPr="000C35AE" w14:paraId="0C977942" w14:textId="77777777" w:rsidTr="00C334F0">
        <w:tc>
          <w:tcPr>
            <w:tcW w:w="715" w:type="dxa"/>
            <w:vMerge w:val="restart"/>
            <w:vAlign w:val="center"/>
          </w:tcPr>
          <w:p w14:paraId="6FA05A6E" w14:textId="77777777" w:rsidR="004F15C1" w:rsidRPr="000C35AE" w:rsidRDefault="004F15C1" w:rsidP="00C334F0">
            <w:pPr>
              <w:pStyle w:val="TAC"/>
              <w:rPr>
                <w:lang w:val="en-US"/>
              </w:rPr>
            </w:pPr>
            <w:r w:rsidRPr="000C35AE">
              <w:rPr>
                <w:lang w:val="en-US"/>
              </w:rPr>
              <w:t>1</w:t>
            </w:r>
          </w:p>
        </w:tc>
        <w:tc>
          <w:tcPr>
            <w:tcW w:w="720" w:type="dxa"/>
            <w:vAlign w:val="center"/>
          </w:tcPr>
          <w:p w14:paraId="75BA2C96" w14:textId="77777777" w:rsidR="004F15C1" w:rsidRPr="000C35AE" w:rsidRDefault="004F15C1" w:rsidP="00C334F0">
            <w:pPr>
              <w:pStyle w:val="TAC"/>
              <w:rPr>
                <w:lang w:val="en-US"/>
              </w:rPr>
            </w:pPr>
            <w:r w:rsidRPr="000C35AE">
              <w:rPr>
                <w:lang w:val="en-US"/>
              </w:rPr>
              <w:t>1 (NR)</w:t>
            </w:r>
          </w:p>
        </w:tc>
        <w:tc>
          <w:tcPr>
            <w:tcW w:w="990" w:type="dxa"/>
            <w:vMerge w:val="restart"/>
            <w:vAlign w:val="center"/>
          </w:tcPr>
          <w:p w14:paraId="024D75CD" w14:textId="77777777" w:rsidR="004F15C1" w:rsidRPr="000C35AE" w:rsidRDefault="004F15C1" w:rsidP="00C334F0">
            <w:pPr>
              <w:pStyle w:val="TAC"/>
              <w:rPr>
                <w:lang w:val="en-US"/>
              </w:rPr>
            </w:pPr>
            <w:r w:rsidRPr="000C35AE">
              <w:rPr>
                <w:lang w:val="en-US"/>
              </w:rPr>
              <w:t>4 shared</w:t>
            </w:r>
          </w:p>
        </w:tc>
        <w:tc>
          <w:tcPr>
            <w:tcW w:w="810" w:type="dxa"/>
            <w:vMerge w:val="restart"/>
            <w:vAlign w:val="center"/>
          </w:tcPr>
          <w:p w14:paraId="70ACDDF6" w14:textId="77777777" w:rsidR="004F15C1" w:rsidRPr="000C35AE" w:rsidRDefault="004F15C1" w:rsidP="00C334F0">
            <w:pPr>
              <w:pStyle w:val="TAC"/>
              <w:rPr>
                <w:lang w:val="en-US"/>
              </w:rPr>
            </w:pPr>
            <w:r w:rsidRPr="000C35AE">
              <w:rPr>
                <w:lang w:val="en-US"/>
              </w:rPr>
              <w:t>4 shared</w:t>
            </w:r>
          </w:p>
        </w:tc>
        <w:tc>
          <w:tcPr>
            <w:tcW w:w="900" w:type="dxa"/>
            <w:vMerge w:val="restart"/>
            <w:vAlign w:val="center"/>
          </w:tcPr>
          <w:p w14:paraId="32CC11D1" w14:textId="77777777" w:rsidR="004F15C1" w:rsidRPr="000C35AE" w:rsidRDefault="004F15C1" w:rsidP="00C334F0">
            <w:pPr>
              <w:pStyle w:val="TAC"/>
              <w:rPr>
                <w:lang w:val="en-US"/>
              </w:rPr>
            </w:pPr>
            <w:r w:rsidRPr="000C35AE">
              <w:rPr>
                <w:lang w:val="en-US"/>
              </w:rPr>
              <w:t>4 shared</w:t>
            </w:r>
          </w:p>
        </w:tc>
        <w:tc>
          <w:tcPr>
            <w:tcW w:w="630" w:type="dxa"/>
            <w:vAlign w:val="center"/>
          </w:tcPr>
          <w:p w14:paraId="59D45B9C" w14:textId="77777777" w:rsidR="004F15C1" w:rsidRPr="000C35AE" w:rsidRDefault="004F15C1" w:rsidP="00C334F0">
            <w:pPr>
              <w:pStyle w:val="TAC"/>
              <w:rPr>
                <w:lang w:val="en-US"/>
              </w:rPr>
            </w:pPr>
            <w:r w:rsidRPr="000C35AE">
              <w:rPr>
                <w:lang w:val="en-US"/>
              </w:rPr>
              <w:t>4Rx</w:t>
            </w:r>
          </w:p>
        </w:tc>
        <w:tc>
          <w:tcPr>
            <w:tcW w:w="900" w:type="dxa"/>
            <w:vMerge w:val="restart"/>
            <w:vAlign w:val="center"/>
          </w:tcPr>
          <w:p w14:paraId="42CB63F6" w14:textId="77777777" w:rsidR="004F15C1" w:rsidRPr="000C35AE" w:rsidRDefault="004F15C1" w:rsidP="00C334F0">
            <w:pPr>
              <w:pStyle w:val="TAC"/>
              <w:rPr>
                <w:lang w:val="en-US"/>
              </w:rPr>
            </w:pPr>
            <w:r w:rsidRPr="000C35AE">
              <w:rPr>
                <w:lang w:val="en-US"/>
              </w:rPr>
              <w:t>NR-CA</w:t>
            </w:r>
          </w:p>
          <w:p w14:paraId="0FC6AA9D" w14:textId="77777777" w:rsidR="004F15C1" w:rsidRPr="000C35AE" w:rsidRDefault="004F15C1" w:rsidP="00C334F0">
            <w:pPr>
              <w:pStyle w:val="TAC"/>
              <w:rPr>
                <w:lang w:val="en-US"/>
              </w:rPr>
            </w:pPr>
            <w:r w:rsidRPr="000C35AE">
              <w:rPr>
                <w:lang w:val="en-US"/>
              </w:rPr>
              <w:t>EN-DC</w:t>
            </w:r>
          </w:p>
        </w:tc>
        <w:tc>
          <w:tcPr>
            <w:tcW w:w="1170" w:type="dxa"/>
            <w:vMerge w:val="restart"/>
            <w:vAlign w:val="center"/>
          </w:tcPr>
          <w:p w14:paraId="538BFF22" w14:textId="77777777" w:rsidR="004F15C1" w:rsidRPr="000C35AE" w:rsidRDefault="004F15C1" w:rsidP="00C334F0">
            <w:pPr>
              <w:pStyle w:val="TAC"/>
              <w:rPr>
                <w:lang w:val="en-US"/>
              </w:rPr>
            </w:pPr>
            <w:r w:rsidRPr="000C35AE">
              <w:rPr>
                <w:lang w:val="en-US"/>
              </w:rPr>
              <w:t>6dB</w:t>
            </w:r>
          </w:p>
          <w:p w14:paraId="3CC79ABC" w14:textId="77777777" w:rsidR="004F15C1" w:rsidRPr="000C35AE" w:rsidRDefault="004F15C1" w:rsidP="00C334F0">
            <w:pPr>
              <w:pStyle w:val="TAC"/>
              <w:rPr>
                <w:lang w:val="en-US"/>
              </w:rPr>
            </w:pPr>
            <w:r w:rsidRPr="000C35AE">
              <w:rPr>
                <w:lang w:val="en-US"/>
              </w:rPr>
              <w:t>full range</w:t>
            </w:r>
          </w:p>
        </w:tc>
        <w:tc>
          <w:tcPr>
            <w:tcW w:w="2794" w:type="dxa"/>
            <w:vMerge w:val="restart"/>
            <w:vAlign w:val="center"/>
          </w:tcPr>
          <w:p w14:paraId="508800E7" w14:textId="77777777" w:rsidR="004F15C1" w:rsidRPr="000C35AE" w:rsidRDefault="004F15C1" w:rsidP="00C334F0">
            <w:pPr>
              <w:pStyle w:val="TAC"/>
              <w:rPr>
                <w:lang w:val="en-US"/>
              </w:rPr>
            </w:pPr>
            <w:r w:rsidRPr="000C35AE">
              <w:rPr>
                <w:lang w:val="en-US"/>
              </w:rPr>
              <w:t>Baseline architecture (</w:t>
            </w:r>
            <w:proofErr w:type="gramStart"/>
            <w:r w:rsidRPr="000C35AE">
              <w:rPr>
                <w:lang w:val="en-US"/>
              </w:rPr>
              <w:t>i.e.</w:t>
            </w:r>
            <w:proofErr w:type="gramEnd"/>
            <w:r w:rsidRPr="000C35AE">
              <w:rPr>
                <w:lang w:val="en-US"/>
              </w:rPr>
              <w:t xml:space="preserve"> legacy architecture)</w:t>
            </w:r>
          </w:p>
        </w:tc>
      </w:tr>
      <w:tr w:rsidR="004F15C1" w:rsidRPr="000C35AE" w14:paraId="6F09C66F" w14:textId="77777777" w:rsidTr="00C334F0">
        <w:tc>
          <w:tcPr>
            <w:tcW w:w="715" w:type="dxa"/>
            <w:vMerge/>
            <w:vAlign w:val="center"/>
          </w:tcPr>
          <w:p w14:paraId="2A139C90" w14:textId="77777777" w:rsidR="004F15C1" w:rsidRPr="000C35AE" w:rsidRDefault="004F15C1" w:rsidP="00C334F0">
            <w:pPr>
              <w:pStyle w:val="TAC"/>
              <w:rPr>
                <w:lang w:val="en-US"/>
              </w:rPr>
            </w:pPr>
          </w:p>
        </w:tc>
        <w:tc>
          <w:tcPr>
            <w:tcW w:w="720" w:type="dxa"/>
            <w:vAlign w:val="center"/>
          </w:tcPr>
          <w:p w14:paraId="4D6A1402" w14:textId="77777777" w:rsidR="004F15C1" w:rsidRPr="000C35AE" w:rsidRDefault="004F15C1" w:rsidP="00C334F0">
            <w:pPr>
              <w:pStyle w:val="TAC"/>
              <w:rPr>
                <w:lang w:val="en-US"/>
              </w:rPr>
            </w:pPr>
            <w:r w:rsidRPr="000C35AE">
              <w:rPr>
                <w:lang w:val="en-US"/>
              </w:rPr>
              <w:t>2 (LTE/NR)</w:t>
            </w:r>
          </w:p>
        </w:tc>
        <w:tc>
          <w:tcPr>
            <w:tcW w:w="990" w:type="dxa"/>
            <w:vMerge/>
            <w:vAlign w:val="center"/>
          </w:tcPr>
          <w:p w14:paraId="798E6671" w14:textId="77777777" w:rsidR="004F15C1" w:rsidRPr="000C35AE" w:rsidRDefault="004F15C1" w:rsidP="00C334F0">
            <w:pPr>
              <w:pStyle w:val="TAC"/>
              <w:rPr>
                <w:lang w:val="en-US"/>
              </w:rPr>
            </w:pPr>
          </w:p>
        </w:tc>
        <w:tc>
          <w:tcPr>
            <w:tcW w:w="810" w:type="dxa"/>
            <w:vMerge/>
            <w:vAlign w:val="center"/>
          </w:tcPr>
          <w:p w14:paraId="66FCF575" w14:textId="77777777" w:rsidR="004F15C1" w:rsidRPr="000C35AE" w:rsidRDefault="004F15C1" w:rsidP="00C334F0">
            <w:pPr>
              <w:pStyle w:val="TAC"/>
              <w:rPr>
                <w:lang w:val="en-US"/>
              </w:rPr>
            </w:pPr>
          </w:p>
        </w:tc>
        <w:tc>
          <w:tcPr>
            <w:tcW w:w="900" w:type="dxa"/>
            <w:vMerge/>
            <w:vAlign w:val="center"/>
          </w:tcPr>
          <w:p w14:paraId="116185D0" w14:textId="77777777" w:rsidR="004F15C1" w:rsidRPr="000C35AE" w:rsidRDefault="004F15C1" w:rsidP="00C334F0">
            <w:pPr>
              <w:pStyle w:val="TAC"/>
              <w:rPr>
                <w:lang w:val="en-US"/>
              </w:rPr>
            </w:pPr>
          </w:p>
        </w:tc>
        <w:tc>
          <w:tcPr>
            <w:tcW w:w="630" w:type="dxa"/>
            <w:vAlign w:val="center"/>
          </w:tcPr>
          <w:p w14:paraId="65573D26" w14:textId="77777777" w:rsidR="004F15C1" w:rsidRPr="000C35AE" w:rsidRDefault="004F15C1" w:rsidP="00C334F0">
            <w:pPr>
              <w:pStyle w:val="TAC"/>
              <w:rPr>
                <w:lang w:val="en-US"/>
              </w:rPr>
            </w:pPr>
            <w:r w:rsidRPr="000C35AE">
              <w:rPr>
                <w:lang w:val="en-US"/>
              </w:rPr>
              <w:t>4Rx</w:t>
            </w:r>
          </w:p>
        </w:tc>
        <w:tc>
          <w:tcPr>
            <w:tcW w:w="900" w:type="dxa"/>
            <w:vMerge/>
            <w:vAlign w:val="center"/>
          </w:tcPr>
          <w:p w14:paraId="5ED1CAAC" w14:textId="77777777" w:rsidR="004F15C1" w:rsidRPr="000C35AE" w:rsidRDefault="004F15C1" w:rsidP="00C334F0">
            <w:pPr>
              <w:pStyle w:val="TAC"/>
              <w:rPr>
                <w:lang w:val="en-US"/>
              </w:rPr>
            </w:pPr>
          </w:p>
        </w:tc>
        <w:tc>
          <w:tcPr>
            <w:tcW w:w="1170" w:type="dxa"/>
            <w:vMerge/>
            <w:vAlign w:val="center"/>
          </w:tcPr>
          <w:p w14:paraId="31590998" w14:textId="77777777" w:rsidR="004F15C1" w:rsidRPr="000C35AE" w:rsidRDefault="004F15C1" w:rsidP="00C334F0">
            <w:pPr>
              <w:pStyle w:val="TAC"/>
              <w:rPr>
                <w:lang w:val="en-US"/>
              </w:rPr>
            </w:pPr>
          </w:p>
        </w:tc>
        <w:tc>
          <w:tcPr>
            <w:tcW w:w="2794" w:type="dxa"/>
            <w:vMerge/>
            <w:vAlign w:val="center"/>
          </w:tcPr>
          <w:p w14:paraId="3FD1CF48" w14:textId="77777777" w:rsidR="004F15C1" w:rsidRPr="000C35AE" w:rsidRDefault="004F15C1" w:rsidP="00C334F0">
            <w:pPr>
              <w:pStyle w:val="TAC"/>
              <w:rPr>
                <w:lang w:val="en-US"/>
              </w:rPr>
            </w:pPr>
          </w:p>
        </w:tc>
      </w:tr>
      <w:tr w:rsidR="004F15C1" w:rsidRPr="000C35AE" w14:paraId="3F3A2CC2" w14:textId="77777777" w:rsidTr="00C334F0">
        <w:tc>
          <w:tcPr>
            <w:tcW w:w="715" w:type="dxa"/>
            <w:vMerge w:val="restart"/>
            <w:vAlign w:val="center"/>
          </w:tcPr>
          <w:p w14:paraId="650E82E3" w14:textId="77777777" w:rsidR="004F15C1" w:rsidRPr="000C35AE" w:rsidRDefault="004F15C1" w:rsidP="00C334F0">
            <w:pPr>
              <w:pStyle w:val="TAC"/>
              <w:rPr>
                <w:lang w:val="en-US"/>
              </w:rPr>
            </w:pPr>
            <w:r w:rsidRPr="000C35AE">
              <w:rPr>
                <w:lang w:val="en-US"/>
              </w:rPr>
              <w:t>2</w:t>
            </w:r>
          </w:p>
        </w:tc>
        <w:tc>
          <w:tcPr>
            <w:tcW w:w="720" w:type="dxa"/>
            <w:vAlign w:val="center"/>
          </w:tcPr>
          <w:p w14:paraId="78C03453" w14:textId="77777777" w:rsidR="004F15C1" w:rsidRPr="000C35AE" w:rsidRDefault="004F15C1" w:rsidP="00C334F0">
            <w:pPr>
              <w:pStyle w:val="TAC"/>
              <w:rPr>
                <w:lang w:val="en-US"/>
              </w:rPr>
            </w:pPr>
            <w:r w:rsidRPr="000C35AE">
              <w:rPr>
                <w:lang w:val="en-US"/>
              </w:rPr>
              <w:t>1 (NR)</w:t>
            </w:r>
          </w:p>
        </w:tc>
        <w:tc>
          <w:tcPr>
            <w:tcW w:w="990" w:type="dxa"/>
            <w:vAlign w:val="center"/>
          </w:tcPr>
          <w:p w14:paraId="00A449A5" w14:textId="77777777" w:rsidR="004F15C1" w:rsidRPr="000C35AE" w:rsidRDefault="004F15C1" w:rsidP="00C334F0">
            <w:pPr>
              <w:pStyle w:val="TAC"/>
              <w:rPr>
                <w:lang w:val="en-US"/>
              </w:rPr>
            </w:pPr>
            <w:r w:rsidRPr="000C35AE">
              <w:rPr>
                <w:lang w:val="en-US"/>
              </w:rPr>
              <w:t>2</w:t>
            </w:r>
          </w:p>
        </w:tc>
        <w:tc>
          <w:tcPr>
            <w:tcW w:w="810" w:type="dxa"/>
            <w:vAlign w:val="center"/>
          </w:tcPr>
          <w:p w14:paraId="39A9EB3A" w14:textId="77777777" w:rsidR="004F15C1" w:rsidRPr="000C35AE" w:rsidRDefault="004F15C1" w:rsidP="00C334F0">
            <w:pPr>
              <w:pStyle w:val="TAC"/>
              <w:rPr>
                <w:lang w:val="en-US"/>
              </w:rPr>
            </w:pPr>
            <w:r w:rsidRPr="000C35AE">
              <w:rPr>
                <w:lang w:val="en-US"/>
              </w:rPr>
              <w:t>2</w:t>
            </w:r>
          </w:p>
        </w:tc>
        <w:tc>
          <w:tcPr>
            <w:tcW w:w="900" w:type="dxa"/>
            <w:vAlign w:val="center"/>
          </w:tcPr>
          <w:p w14:paraId="46B1D0F6" w14:textId="77777777" w:rsidR="004F15C1" w:rsidRPr="000C35AE" w:rsidRDefault="004F15C1" w:rsidP="00C334F0">
            <w:pPr>
              <w:pStyle w:val="TAC"/>
              <w:rPr>
                <w:lang w:val="en-US"/>
              </w:rPr>
            </w:pPr>
            <w:r w:rsidRPr="000C35AE">
              <w:rPr>
                <w:lang w:val="en-US"/>
              </w:rPr>
              <w:t>2</w:t>
            </w:r>
          </w:p>
        </w:tc>
        <w:tc>
          <w:tcPr>
            <w:tcW w:w="630" w:type="dxa"/>
            <w:vAlign w:val="center"/>
          </w:tcPr>
          <w:p w14:paraId="2EAA37D9" w14:textId="77777777" w:rsidR="004F15C1" w:rsidRPr="000C35AE" w:rsidRDefault="004F15C1" w:rsidP="00C334F0">
            <w:pPr>
              <w:pStyle w:val="TAC"/>
              <w:rPr>
                <w:lang w:val="en-US"/>
              </w:rPr>
            </w:pPr>
            <w:r w:rsidRPr="000C35AE">
              <w:rPr>
                <w:lang w:val="en-US"/>
              </w:rPr>
              <w:t>2Rx</w:t>
            </w:r>
          </w:p>
        </w:tc>
        <w:tc>
          <w:tcPr>
            <w:tcW w:w="900" w:type="dxa"/>
            <w:vMerge w:val="restart"/>
            <w:vAlign w:val="center"/>
          </w:tcPr>
          <w:p w14:paraId="532D4870" w14:textId="77777777" w:rsidR="004F15C1" w:rsidRPr="000C35AE" w:rsidRDefault="004F15C1" w:rsidP="00C334F0">
            <w:pPr>
              <w:pStyle w:val="TAC"/>
              <w:rPr>
                <w:lang w:val="en-US"/>
              </w:rPr>
            </w:pPr>
            <w:r w:rsidRPr="000C35AE">
              <w:rPr>
                <w:lang w:val="en-US"/>
              </w:rPr>
              <w:t>NR-CA</w:t>
            </w:r>
          </w:p>
          <w:p w14:paraId="0B40CAE8" w14:textId="77777777" w:rsidR="004F15C1" w:rsidRPr="000C35AE" w:rsidRDefault="004F15C1" w:rsidP="00C334F0">
            <w:pPr>
              <w:pStyle w:val="TAC"/>
              <w:rPr>
                <w:lang w:val="en-US"/>
              </w:rPr>
            </w:pPr>
            <w:r w:rsidRPr="000C35AE">
              <w:rPr>
                <w:lang w:val="en-US"/>
              </w:rPr>
              <w:t>EN-DC</w:t>
            </w:r>
          </w:p>
        </w:tc>
        <w:tc>
          <w:tcPr>
            <w:tcW w:w="1170" w:type="dxa"/>
            <w:vMerge w:val="restart"/>
            <w:vAlign w:val="center"/>
          </w:tcPr>
          <w:p w14:paraId="4FB4CE11" w14:textId="77777777" w:rsidR="004F15C1" w:rsidRPr="000C35AE" w:rsidRDefault="004F15C1" w:rsidP="00C334F0">
            <w:pPr>
              <w:pStyle w:val="TAC"/>
              <w:rPr>
                <w:lang w:val="en-US"/>
              </w:rPr>
            </w:pPr>
            <w:r w:rsidRPr="000C35AE">
              <w:rPr>
                <w:lang w:val="en-US"/>
              </w:rPr>
              <w:t>25dB</w:t>
            </w:r>
          </w:p>
          <w:p w14:paraId="66524D52" w14:textId="77777777" w:rsidR="004F15C1" w:rsidRPr="000C35AE" w:rsidRDefault="004F15C1" w:rsidP="00C334F0">
            <w:pPr>
              <w:pStyle w:val="TAC"/>
              <w:rPr>
                <w:lang w:val="en-US"/>
              </w:rPr>
            </w:pPr>
            <w:r w:rsidRPr="000C35AE">
              <w:rPr>
                <w:lang w:val="en-US"/>
              </w:rPr>
              <w:t>full range</w:t>
            </w:r>
          </w:p>
        </w:tc>
        <w:tc>
          <w:tcPr>
            <w:tcW w:w="2794" w:type="dxa"/>
            <w:vMerge w:val="restart"/>
            <w:vAlign w:val="center"/>
          </w:tcPr>
          <w:p w14:paraId="7E6D393F" w14:textId="77777777" w:rsidR="004F15C1" w:rsidRPr="000C35AE" w:rsidRDefault="004F15C1" w:rsidP="00C334F0">
            <w:pPr>
              <w:pStyle w:val="TAC"/>
              <w:rPr>
                <w:lang w:val="en-US"/>
              </w:rPr>
            </w:pPr>
            <w:r w:rsidRPr="000C35AE">
              <w:rPr>
                <w:lang w:val="en-US"/>
              </w:rPr>
              <w:t>Reuse of baseline architecture restricted to 2Rx/band but need 2LO frequencies</w:t>
            </w:r>
          </w:p>
        </w:tc>
      </w:tr>
      <w:tr w:rsidR="004F15C1" w:rsidRPr="000C35AE" w14:paraId="503C85B7" w14:textId="77777777" w:rsidTr="00C334F0">
        <w:tc>
          <w:tcPr>
            <w:tcW w:w="715" w:type="dxa"/>
            <w:vMerge/>
            <w:vAlign w:val="center"/>
          </w:tcPr>
          <w:p w14:paraId="35D3E685" w14:textId="77777777" w:rsidR="004F15C1" w:rsidRPr="000C35AE" w:rsidRDefault="004F15C1" w:rsidP="00C334F0">
            <w:pPr>
              <w:pStyle w:val="TAC"/>
              <w:rPr>
                <w:lang w:val="en-US"/>
              </w:rPr>
            </w:pPr>
          </w:p>
        </w:tc>
        <w:tc>
          <w:tcPr>
            <w:tcW w:w="720" w:type="dxa"/>
            <w:vAlign w:val="center"/>
          </w:tcPr>
          <w:p w14:paraId="1D3F4034" w14:textId="77777777" w:rsidR="004F15C1" w:rsidRPr="000C35AE" w:rsidRDefault="004F15C1" w:rsidP="00C334F0">
            <w:pPr>
              <w:pStyle w:val="TAC"/>
              <w:rPr>
                <w:lang w:val="en-US"/>
              </w:rPr>
            </w:pPr>
            <w:r w:rsidRPr="000C35AE">
              <w:rPr>
                <w:lang w:val="en-US"/>
              </w:rPr>
              <w:t>2 (LTE/NR)</w:t>
            </w:r>
          </w:p>
        </w:tc>
        <w:tc>
          <w:tcPr>
            <w:tcW w:w="990" w:type="dxa"/>
            <w:vAlign w:val="center"/>
          </w:tcPr>
          <w:p w14:paraId="1E8ED419" w14:textId="77777777" w:rsidR="004F15C1" w:rsidRPr="000C35AE" w:rsidRDefault="004F15C1" w:rsidP="00C334F0">
            <w:pPr>
              <w:pStyle w:val="TAC"/>
              <w:rPr>
                <w:lang w:val="en-US"/>
              </w:rPr>
            </w:pPr>
            <w:r w:rsidRPr="000C35AE">
              <w:rPr>
                <w:lang w:val="en-US"/>
              </w:rPr>
              <w:t>2</w:t>
            </w:r>
          </w:p>
        </w:tc>
        <w:tc>
          <w:tcPr>
            <w:tcW w:w="810" w:type="dxa"/>
            <w:vAlign w:val="center"/>
          </w:tcPr>
          <w:p w14:paraId="686B8850" w14:textId="77777777" w:rsidR="004F15C1" w:rsidRPr="000C35AE" w:rsidRDefault="004F15C1" w:rsidP="00C334F0">
            <w:pPr>
              <w:pStyle w:val="TAC"/>
              <w:rPr>
                <w:lang w:val="en-US"/>
              </w:rPr>
            </w:pPr>
            <w:r w:rsidRPr="000C35AE">
              <w:rPr>
                <w:lang w:val="en-US"/>
              </w:rPr>
              <w:t>2</w:t>
            </w:r>
          </w:p>
        </w:tc>
        <w:tc>
          <w:tcPr>
            <w:tcW w:w="900" w:type="dxa"/>
            <w:vAlign w:val="center"/>
          </w:tcPr>
          <w:p w14:paraId="00595EFA" w14:textId="77777777" w:rsidR="004F15C1" w:rsidRPr="000C35AE" w:rsidRDefault="004F15C1" w:rsidP="00C334F0">
            <w:pPr>
              <w:pStyle w:val="TAC"/>
              <w:rPr>
                <w:lang w:val="en-US"/>
              </w:rPr>
            </w:pPr>
            <w:r w:rsidRPr="000C35AE">
              <w:rPr>
                <w:lang w:val="en-US"/>
              </w:rPr>
              <w:t>2</w:t>
            </w:r>
          </w:p>
        </w:tc>
        <w:tc>
          <w:tcPr>
            <w:tcW w:w="630" w:type="dxa"/>
            <w:vAlign w:val="center"/>
          </w:tcPr>
          <w:p w14:paraId="7F9D3E3C" w14:textId="77777777" w:rsidR="004F15C1" w:rsidRPr="000C35AE" w:rsidRDefault="004F15C1" w:rsidP="00C334F0">
            <w:pPr>
              <w:pStyle w:val="TAC"/>
              <w:rPr>
                <w:lang w:val="en-US"/>
              </w:rPr>
            </w:pPr>
            <w:r w:rsidRPr="000C35AE">
              <w:rPr>
                <w:lang w:val="en-US"/>
              </w:rPr>
              <w:t>2Rx</w:t>
            </w:r>
          </w:p>
        </w:tc>
        <w:tc>
          <w:tcPr>
            <w:tcW w:w="900" w:type="dxa"/>
            <w:vMerge/>
            <w:vAlign w:val="center"/>
          </w:tcPr>
          <w:p w14:paraId="4E698473" w14:textId="77777777" w:rsidR="004F15C1" w:rsidRPr="000C35AE" w:rsidRDefault="004F15C1" w:rsidP="00C334F0">
            <w:pPr>
              <w:pStyle w:val="TAC"/>
              <w:rPr>
                <w:lang w:val="en-US"/>
              </w:rPr>
            </w:pPr>
          </w:p>
        </w:tc>
        <w:tc>
          <w:tcPr>
            <w:tcW w:w="1170" w:type="dxa"/>
            <w:vMerge/>
            <w:vAlign w:val="center"/>
          </w:tcPr>
          <w:p w14:paraId="410B135B" w14:textId="77777777" w:rsidR="004F15C1" w:rsidRPr="000C35AE" w:rsidRDefault="004F15C1" w:rsidP="00C334F0">
            <w:pPr>
              <w:pStyle w:val="TAC"/>
              <w:rPr>
                <w:lang w:val="en-US"/>
              </w:rPr>
            </w:pPr>
          </w:p>
        </w:tc>
        <w:tc>
          <w:tcPr>
            <w:tcW w:w="2794" w:type="dxa"/>
            <w:vMerge/>
            <w:vAlign w:val="center"/>
          </w:tcPr>
          <w:p w14:paraId="60F27342" w14:textId="77777777" w:rsidR="004F15C1" w:rsidRPr="000C35AE" w:rsidRDefault="004F15C1" w:rsidP="00C334F0">
            <w:pPr>
              <w:pStyle w:val="TAC"/>
              <w:rPr>
                <w:lang w:val="en-US"/>
              </w:rPr>
            </w:pPr>
          </w:p>
        </w:tc>
      </w:tr>
    </w:tbl>
    <w:p w14:paraId="649FF737" w14:textId="77777777" w:rsidR="002E5178" w:rsidRPr="00DF597B" w:rsidRDefault="002E5178" w:rsidP="00DF597B">
      <w:pPr>
        <w:spacing w:after="120"/>
        <w:rPr>
          <w:color w:val="0070C0"/>
          <w:szCs w:val="24"/>
          <w:lang w:eastAsia="zh-CN"/>
        </w:rPr>
      </w:pPr>
    </w:p>
    <w:sectPr w:rsidR="002E5178" w:rsidRPr="00DF597B"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070A589" w14:textId="77777777" w:rsidR="0086021B" w:rsidRDefault="0086021B">
      <w:r>
        <w:separator/>
      </w:r>
    </w:p>
  </w:endnote>
  <w:endnote w:type="continuationSeparator" w:id="0">
    <w:p w14:paraId="48E71118" w14:textId="77777777" w:rsidR="0086021B" w:rsidRDefault="008602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F6CD" w14:textId="77777777" w:rsidR="0086021B" w:rsidRDefault="0086021B">
      <w:r>
        <w:separator/>
      </w:r>
    </w:p>
  </w:footnote>
  <w:footnote w:type="continuationSeparator" w:id="0">
    <w:p w14:paraId="72754BC7" w14:textId="77777777" w:rsidR="0086021B" w:rsidRDefault="0086021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31E6722"/>
    <w:multiLevelType w:val="hybridMultilevel"/>
    <w:tmpl w:val="898AF2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2E815763"/>
    <w:multiLevelType w:val="hybridMultilevel"/>
    <w:tmpl w:val="91F291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8" w15:restartNumberingAfterBreak="0">
    <w:nsid w:val="31565A56"/>
    <w:multiLevelType w:val="hybridMultilevel"/>
    <w:tmpl w:val="04EAE9F2"/>
    <w:lvl w:ilvl="0" w:tplc="04090001">
      <w:start w:val="1"/>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1" w15:restartNumberingAfterBreak="0">
    <w:nsid w:val="4C5E7CCD"/>
    <w:multiLevelType w:val="hybridMultilevel"/>
    <w:tmpl w:val="2BCC9B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13"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328022144">
    <w:abstractNumId w:val="0"/>
  </w:num>
  <w:num w:numId="2" w16cid:durableId="1356037458">
    <w:abstractNumId w:val="7"/>
  </w:num>
  <w:num w:numId="3" w16cid:durableId="536967538">
    <w:abstractNumId w:val="13"/>
  </w:num>
  <w:num w:numId="4" w16cid:durableId="576478188">
    <w:abstractNumId w:val="12"/>
  </w:num>
  <w:num w:numId="5" w16cid:durableId="1600334988">
    <w:abstractNumId w:val="10"/>
  </w:num>
  <w:num w:numId="6" w16cid:durableId="170336558">
    <w:abstractNumId w:val="10"/>
  </w:num>
  <w:num w:numId="7" w16cid:durableId="51542294">
    <w:abstractNumId w:val="10"/>
  </w:num>
  <w:num w:numId="8" w16cid:durableId="117921483">
    <w:abstractNumId w:val="10"/>
  </w:num>
  <w:num w:numId="9" w16cid:durableId="446853775">
    <w:abstractNumId w:val="10"/>
  </w:num>
  <w:num w:numId="10" w16cid:durableId="135993899">
    <w:abstractNumId w:val="10"/>
  </w:num>
  <w:num w:numId="11" w16cid:durableId="1241018243">
    <w:abstractNumId w:val="10"/>
  </w:num>
  <w:num w:numId="12" w16cid:durableId="192112907">
    <w:abstractNumId w:val="10"/>
  </w:num>
  <w:num w:numId="13" w16cid:durableId="1559435386">
    <w:abstractNumId w:val="10"/>
  </w:num>
  <w:num w:numId="14" w16cid:durableId="1352416260">
    <w:abstractNumId w:val="10"/>
  </w:num>
  <w:num w:numId="15" w16cid:durableId="1460494560">
    <w:abstractNumId w:val="10"/>
  </w:num>
  <w:num w:numId="16" w16cid:durableId="18286784">
    <w:abstractNumId w:val="10"/>
  </w:num>
  <w:num w:numId="17" w16cid:durableId="1676490869">
    <w:abstractNumId w:val="5"/>
  </w:num>
  <w:num w:numId="18" w16cid:durableId="96603824">
    <w:abstractNumId w:val="3"/>
  </w:num>
  <w:num w:numId="19" w16cid:durableId="1307511520">
    <w:abstractNumId w:val="2"/>
  </w:num>
  <w:num w:numId="20" w16cid:durableId="1999645957">
    <w:abstractNumId w:val="1"/>
  </w:num>
  <w:num w:numId="21" w16cid:durableId="1178734248">
    <w:abstractNumId w:val="10"/>
  </w:num>
  <w:num w:numId="22" w16cid:durableId="1868642878">
    <w:abstractNumId w:val="10"/>
  </w:num>
  <w:num w:numId="23" w16cid:durableId="2026244311">
    <w:abstractNumId w:val="9"/>
  </w:num>
  <w:num w:numId="24" w16cid:durableId="531459471">
    <w:abstractNumId w:val="11"/>
  </w:num>
  <w:num w:numId="25" w16cid:durableId="15543566">
    <w:abstractNumId w:val="6"/>
  </w:num>
  <w:num w:numId="26" w16cid:durableId="374160429">
    <w:abstractNumId w:val="4"/>
  </w:num>
  <w:num w:numId="27" w16cid:durableId="1441144052">
    <w:abstractNumId w:val="8"/>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347C"/>
    <w:rsid w:val="00004165"/>
    <w:rsid w:val="0002098B"/>
    <w:rsid w:val="00020C56"/>
    <w:rsid w:val="00025885"/>
    <w:rsid w:val="00026ACC"/>
    <w:rsid w:val="0003171D"/>
    <w:rsid w:val="00031C1D"/>
    <w:rsid w:val="00035C50"/>
    <w:rsid w:val="000457A1"/>
    <w:rsid w:val="00050001"/>
    <w:rsid w:val="00052041"/>
    <w:rsid w:val="0005326A"/>
    <w:rsid w:val="0006266D"/>
    <w:rsid w:val="00064EED"/>
    <w:rsid w:val="00065506"/>
    <w:rsid w:val="00071750"/>
    <w:rsid w:val="0007382E"/>
    <w:rsid w:val="000766E1"/>
    <w:rsid w:val="00077FF6"/>
    <w:rsid w:val="00080D82"/>
    <w:rsid w:val="00081692"/>
    <w:rsid w:val="00082C46"/>
    <w:rsid w:val="00085A0E"/>
    <w:rsid w:val="00087548"/>
    <w:rsid w:val="00093E7E"/>
    <w:rsid w:val="000A1830"/>
    <w:rsid w:val="000A4121"/>
    <w:rsid w:val="000A4AA3"/>
    <w:rsid w:val="000A550E"/>
    <w:rsid w:val="000A6381"/>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1DC9"/>
    <w:rsid w:val="000E537B"/>
    <w:rsid w:val="000E57D0"/>
    <w:rsid w:val="000E7858"/>
    <w:rsid w:val="000F39CA"/>
    <w:rsid w:val="000F7D1B"/>
    <w:rsid w:val="00101ED0"/>
    <w:rsid w:val="00107927"/>
    <w:rsid w:val="00110E26"/>
    <w:rsid w:val="00111321"/>
    <w:rsid w:val="001128E7"/>
    <w:rsid w:val="00114772"/>
    <w:rsid w:val="00117742"/>
    <w:rsid w:val="00117BD6"/>
    <w:rsid w:val="001206C2"/>
    <w:rsid w:val="00121978"/>
    <w:rsid w:val="00123422"/>
    <w:rsid w:val="00124B6A"/>
    <w:rsid w:val="00130462"/>
    <w:rsid w:val="00136D4C"/>
    <w:rsid w:val="00142538"/>
    <w:rsid w:val="00142BB9"/>
    <w:rsid w:val="00144026"/>
    <w:rsid w:val="00144F96"/>
    <w:rsid w:val="00151EAC"/>
    <w:rsid w:val="00153528"/>
    <w:rsid w:val="00154E68"/>
    <w:rsid w:val="001575D3"/>
    <w:rsid w:val="00162548"/>
    <w:rsid w:val="00172183"/>
    <w:rsid w:val="00175014"/>
    <w:rsid w:val="001751AB"/>
    <w:rsid w:val="00175A3F"/>
    <w:rsid w:val="00180E09"/>
    <w:rsid w:val="00183D4C"/>
    <w:rsid w:val="00183F6D"/>
    <w:rsid w:val="0018670E"/>
    <w:rsid w:val="0019219A"/>
    <w:rsid w:val="00195077"/>
    <w:rsid w:val="001A033F"/>
    <w:rsid w:val="001A08AA"/>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26E87"/>
    <w:rsid w:val="00227CBE"/>
    <w:rsid w:val="00234767"/>
    <w:rsid w:val="00235394"/>
    <w:rsid w:val="00235577"/>
    <w:rsid w:val="002371B2"/>
    <w:rsid w:val="00242C7C"/>
    <w:rsid w:val="002435CA"/>
    <w:rsid w:val="0024469F"/>
    <w:rsid w:val="00250B5B"/>
    <w:rsid w:val="00252DB8"/>
    <w:rsid w:val="002537BC"/>
    <w:rsid w:val="00255C58"/>
    <w:rsid w:val="00260EC7"/>
    <w:rsid w:val="00261539"/>
    <w:rsid w:val="0026179F"/>
    <w:rsid w:val="002666AE"/>
    <w:rsid w:val="00274E1A"/>
    <w:rsid w:val="00274E25"/>
    <w:rsid w:val="002775B1"/>
    <w:rsid w:val="002775B9"/>
    <w:rsid w:val="002811C4"/>
    <w:rsid w:val="00282213"/>
    <w:rsid w:val="00284016"/>
    <w:rsid w:val="00285358"/>
    <w:rsid w:val="002858BF"/>
    <w:rsid w:val="002939AF"/>
    <w:rsid w:val="00294491"/>
    <w:rsid w:val="00294BDE"/>
    <w:rsid w:val="002A0CED"/>
    <w:rsid w:val="002A4CD0"/>
    <w:rsid w:val="002A7DA6"/>
    <w:rsid w:val="002B035E"/>
    <w:rsid w:val="002B516C"/>
    <w:rsid w:val="002B5E1D"/>
    <w:rsid w:val="002B60C1"/>
    <w:rsid w:val="002C4B52"/>
    <w:rsid w:val="002D03E5"/>
    <w:rsid w:val="002D36EB"/>
    <w:rsid w:val="002D6BDF"/>
    <w:rsid w:val="002E2CE9"/>
    <w:rsid w:val="002E3BF7"/>
    <w:rsid w:val="002E403E"/>
    <w:rsid w:val="002E4C74"/>
    <w:rsid w:val="002E5178"/>
    <w:rsid w:val="002F158C"/>
    <w:rsid w:val="002F4093"/>
    <w:rsid w:val="002F5636"/>
    <w:rsid w:val="003022A5"/>
    <w:rsid w:val="00307E51"/>
    <w:rsid w:val="003102F8"/>
    <w:rsid w:val="00311363"/>
    <w:rsid w:val="00315867"/>
    <w:rsid w:val="00321150"/>
    <w:rsid w:val="003260D7"/>
    <w:rsid w:val="0033052D"/>
    <w:rsid w:val="00336697"/>
    <w:rsid w:val="003412FF"/>
    <w:rsid w:val="003418CB"/>
    <w:rsid w:val="00354C39"/>
    <w:rsid w:val="00355873"/>
    <w:rsid w:val="0035660F"/>
    <w:rsid w:val="003628B9"/>
    <w:rsid w:val="00362D8F"/>
    <w:rsid w:val="003639BF"/>
    <w:rsid w:val="00367724"/>
    <w:rsid w:val="003710BA"/>
    <w:rsid w:val="003770F6"/>
    <w:rsid w:val="00382CB0"/>
    <w:rsid w:val="00383E37"/>
    <w:rsid w:val="00393042"/>
    <w:rsid w:val="0039369D"/>
    <w:rsid w:val="00394AD5"/>
    <w:rsid w:val="0039642D"/>
    <w:rsid w:val="003A2B9E"/>
    <w:rsid w:val="003A2E40"/>
    <w:rsid w:val="003B0158"/>
    <w:rsid w:val="003B40B6"/>
    <w:rsid w:val="003B517E"/>
    <w:rsid w:val="003B56DB"/>
    <w:rsid w:val="003B755E"/>
    <w:rsid w:val="003C228E"/>
    <w:rsid w:val="003C51E7"/>
    <w:rsid w:val="003C6893"/>
    <w:rsid w:val="003C6DE2"/>
    <w:rsid w:val="003D1EFD"/>
    <w:rsid w:val="003D28BF"/>
    <w:rsid w:val="003D4215"/>
    <w:rsid w:val="003D4C47"/>
    <w:rsid w:val="003D7719"/>
    <w:rsid w:val="003E40EE"/>
    <w:rsid w:val="003E67C1"/>
    <w:rsid w:val="003F1C1B"/>
    <w:rsid w:val="003F2A1E"/>
    <w:rsid w:val="003F328A"/>
    <w:rsid w:val="003F3A2F"/>
    <w:rsid w:val="00401144"/>
    <w:rsid w:val="00404831"/>
    <w:rsid w:val="00407661"/>
    <w:rsid w:val="00410314"/>
    <w:rsid w:val="00412063"/>
    <w:rsid w:val="00412EB1"/>
    <w:rsid w:val="00413DDE"/>
    <w:rsid w:val="00414118"/>
    <w:rsid w:val="00416084"/>
    <w:rsid w:val="00416713"/>
    <w:rsid w:val="0041705E"/>
    <w:rsid w:val="00424F8C"/>
    <w:rsid w:val="00426275"/>
    <w:rsid w:val="004271BA"/>
    <w:rsid w:val="00430497"/>
    <w:rsid w:val="00430EA5"/>
    <w:rsid w:val="00432A49"/>
    <w:rsid w:val="00434DC1"/>
    <w:rsid w:val="004350F4"/>
    <w:rsid w:val="004412A0"/>
    <w:rsid w:val="00442337"/>
    <w:rsid w:val="00446408"/>
    <w:rsid w:val="00446DD4"/>
    <w:rsid w:val="00450F27"/>
    <w:rsid w:val="004510E5"/>
    <w:rsid w:val="00456A75"/>
    <w:rsid w:val="00456E55"/>
    <w:rsid w:val="00461E39"/>
    <w:rsid w:val="00462D3A"/>
    <w:rsid w:val="00463521"/>
    <w:rsid w:val="00467F52"/>
    <w:rsid w:val="00471125"/>
    <w:rsid w:val="0047437A"/>
    <w:rsid w:val="004776C5"/>
    <w:rsid w:val="00480E42"/>
    <w:rsid w:val="00480F31"/>
    <w:rsid w:val="00483B4E"/>
    <w:rsid w:val="00484C5D"/>
    <w:rsid w:val="0048543E"/>
    <w:rsid w:val="004868C1"/>
    <w:rsid w:val="0048750F"/>
    <w:rsid w:val="004A17E9"/>
    <w:rsid w:val="004A495F"/>
    <w:rsid w:val="004A7544"/>
    <w:rsid w:val="004B0477"/>
    <w:rsid w:val="004B6258"/>
    <w:rsid w:val="004B6B0F"/>
    <w:rsid w:val="004C54E5"/>
    <w:rsid w:val="004C7DC8"/>
    <w:rsid w:val="004D21B0"/>
    <w:rsid w:val="004D737D"/>
    <w:rsid w:val="004E2659"/>
    <w:rsid w:val="004E39EE"/>
    <w:rsid w:val="004E475C"/>
    <w:rsid w:val="004E56E0"/>
    <w:rsid w:val="004E6FCA"/>
    <w:rsid w:val="004E7329"/>
    <w:rsid w:val="004F15C1"/>
    <w:rsid w:val="004F2CB0"/>
    <w:rsid w:val="005017F7"/>
    <w:rsid w:val="00501FA7"/>
    <w:rsid w:val="005034DC"/>
    <w:rsid w:val="00505BFA"/>
    <w:rsid w:val="005071B4"/>
    <w:rsid w:val="00507687"/>
    <w:rsid w:val="005117A9"/>
    <w:rsid w:val="00511F57"/>
    <w:rsid w:val="00515CBE"/>
    <w:rsid w:val="00515E2B"/>
    <w:rsid w:val="00522A7E"/>
    <w:rsid w:val="00522F20"/>
    <w:rsid w:val="005308DB"/>
    <w:rsid w:val="00530A2E"/>
    <w:rsid w:val="00530FBE"/>
    <w:rsid w:val="00533159"/>
    <w:rsid w:val="005339DB"/>
    <w:rsid w:val="00534C89"/>
    <w:rsid w:val="00540358"/>
    <w:rsid w:val="00541573"/>
    <w:rsid w:val="0054348A"/>
    <w:rsid w:val="005461BD"/>
    <w:rsid w:val="00552DD2"/>
    <w:rsid w:val="005670DC"/>
    <w:rsid w:val="00571777"/>
    <w:rsid w:val="00580FF5"/>
    <w:rsid w:val="0058519C"/>
    <w:rsid w:val="00586463"/>
    <w:rsid w:val="0059149A"/>
    <w:rsid w:val="005956EE"/>
    <w:rsid w:val="005A083E"/>
    <w:rsid w:val="005A0F5B"/>
    <w:rsid w:val="005A3811"/>
    <w:rsid w:val="005A5683"/>
    <w:rsid w:val="005B4802"/>
    <w:rsid w:val="005C1EA6"/>
    <w:rsid w:val="005C3429"/>
    <w:rsid w:val="005C7F24"/>
    <w:rsid w:val="005D0B99"/>
    <w:rsid w:val="005D2EF4"/>
    <w:rsid w:val="005D308E"/>
    <w:rsid w:val="005D3A48"/>
    <w:rsid w:val="005D7AF8"/>
    <w:rsid w:val="005E17BF"/>
    <w:rsid w:val="005E366A"/>
    <w:rsid w:val="005F1B70"/>
    <w:rsid w:val="005F1DBE"/>
    <w:rsid w:val="005F2145"/>
    <w:rsid w:val="005F557F"/>
    <w:rsid w:val="006016E1"/>
    <w:rsid w:val="00602D27"/>
    <w:rsid w:val="006144A1"/>
    <w:rsid w:val="00615EBB"/>
    <w:rsid w:val="00616096"/>
    <w:rsid w:val="006160A2"/>
    <w:rsid w:val="006175AE"/>
    <w:rsid w:val="006302AA"/>
    <w:rsid w:val="0063423E"/>
    <w:rsid w:val="006363BD"/>
    <w:rsid w:val="006412DC"/>
    <w:rsid w:val="006418C7"/>
    <w:rsid w:val="00642BC6"/>
    <w:rsid w:val="00644790"/>
    <w:rsid w:val="006474DF"/>
    <w:rsid w:val="006501AF"/>
    <w:rsid w:val="00650DDE"/>
    <w:rsid w:val="00653BCF"/>
    <w:rsid w:val="0065505B"/>
    <w:rsid w:val="00662729"/>
    <w:rsid w:val="006670AC"/>
    <w:rsid w:val="00672307"/>
    <w:rsid w:val="006744EA"/>
    <w:rsid w:val="006808C6"/>
    <w:rsid w:val="00682668"/>
    <w:rsid w:val="00692A68"/>
    <w:rsid w:val="006942DF"/>
    <w:rsid w:val="00695D85"/>
    <w:rsid w:val="006A30A2"/>
    <w:rsid w:val="006A3733"/>
    <w:rsid w:val="006A6D23"/>
    <w:rsid w:val="006B25DE"/>
    <w:rsid w:val="006B53CE"/>
    <w:rsid w:val="006C1C3B"/>
    <w:rsid w:val="006C4E43"/>
    <w:rsid w:val="006C643E"/>
    <w:rsid w:val="006D2932"/>
    <w:rsid w:val="006D3671"/>
    <w:rsid w:val="006D4176"/>
    <w:rsid w:val="006D7267"/>
    <w:rsid w:val="006E0A73"/>
    <w:rsid w:val="006E0FEE"/>
    <w:rsid w:val="006E6C11"/>
    <w:rsid w:val="006F7C0C"/>
    <w:rsid w:val="00700755"/>
    <w:rsid w:val="0070646B"/>
    <w:rsid w:val="007130A2"/>
    <w:rsid w:val="00715463"/>
    <w:rsid w:val="00730655"/>
    <w:rsid w:val="00731D77"/>
    <w:rsid w:val="00732360"/>
    <w:rsid w:val="0073390A"/>
    <w:rsid w:val="00734E64"/>
    <w:rsid w:val="00736B37"/>
    <w:rsid w:val="00740A35"/>
    <w:rsid w:val="00743D1B"/>
    <w:rsid w:val="00745B08"/>
    <w:rsid w:val="00745EE9"/>
    <w:rsid w:val="007520B4"/>
    <w:rsid w:val="00763541"/>
    <w:rsid w:val="007655D5"/>
    <w:rsid w:val="007763C1"/>
    <w:rsid w:val="00777E82"/>
    <w:rsid w:val="00781359"/>
    <w:rsid w:val="00781531"/>
    <w:rsid w:val="00786921"/>
    <w:rsid w:val="00796103"/>
    <w:rsid w:val="007A1EAA"/>
    <w:rsid w:val="007A4892"/>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432C"/>
    <w:rsid w:val="007E7062"/>
    <w:rsid w:val="007F0E1E"/>
    <w:rsid w:val="007F29A7"/>
    <w:rsid w:val="007F497C"/>
    <w:rsid w:val="008004B4"/>
    <w:rsid w:val="008016C1"/>
    <w:rsid w:val="00802343"/>
    <w:rsid w:val="00805BE8"/>
    <w:rsid w:val="00816078"/>
    <w:rsid w:val="008177E3"/>
    <w:rsid w:val="00823AA9"/>
    <w:rsid w:val="008255B9"/>
    <w:rsid w:val="00825CD8"/>
    <w:rsid w:val="00827324"/>
    <w:rsid w:val="00830916"/>
    <w:rsid w:val="008355EA"/>
    <w:rsid w:val="00837458"/>
    <w:rsid w:val="00837AAE"/>
    <w:rsid w:val="008429AD"/>
    <w:rsid w:val="008429DB"/>
    <w:rsid w:val="00850C75"/>
    <w:rsid w:val="00850E39"/>
    <w:rsid w:val="0085477A"/>
    <w:rsid w:val="00855107"/>
    <w:rsid w:val="00855173"/>
    <w:rsid w:val="008557D9"/>
    <w:rsid w:val="00855BF7"/>
    <w:rsid w:val="00856214"/>
    <w:rsid w:val="0086021B"/>
    <w:rsid w:val="00862089"/>
    <w:rsid w:val="00866D5B"/>
    <w:rsid w:val="00866FF5"/>
    <w:rsid w:val="0087332D"/>
    <w:rsid w:val="00873E1F"/>
    <w:rsid w:val="00874C16"/>
    <w:rsid w:val="00886D1F"/>
    <w:rsid w:val="00891EE1"/>
    <w:rsid w:val="00893987"/>
    <w:rsid w:val="00893B05"/>
    <w:rsid w:val="008963EF"/>
    <w:rsid w:val="0089688E"/>
    <w:rsid w:val="008A1FBE"/>
    <w:rsid w:val="008B3194"/>
    <w:rsid w:val="008B5AE7"/>
    <w:rsid w:val="008C60E9"/>
    <w:rsid w:val="008D1B7C"/>
    <w:rsid w:val="008D6657"/>
    <w:rsid w:val="008E1F60"/>
    <w:rsid w:val="008E307E"/>
    <w:rsid w:val="008F4DD1"/>
    <w:rsid w:val="008F6056"/>
    <w:rsid w:val="009015F1"/>
    <w:rsid w:val="00901A32"/>
    <w:rsid w:val="00902C07"/>
    <w:rsid w:val="00905804"/>
    <w:rsid w:val="009101E2"/>
    <w:rsid w:val="00911196"/>
    <w:rsid w:val="00915D73"/>
    <w:rsid w:val="00916077"/>
    <w:rsid w:val="009170A2"/>
    <w:rsid w:val="009208A6"/>
    <w:rsid w:val="00924514"/>
    <w:rsid w:val="00927316"/>
    <w:rsid w:val="0093133D"/>
    <w:rsid w:val="0093276D"/>
    <w:rsid w:val="00933D12"/>
    <w:rsid w:val="00937065"/>
    <w:rsid w:val="00940285"/>
    <w:rsid w:val="009415B0"/>
    <w:rsid w:val="00947817"/>
    <w:rsid w:val="00947E7E"/>
    <w:rsid w:val="00950087"/>
    <w:rsid w:val="0095139A"/>
    <w:rsid w:val="00953E16"/>
    <w:rsid w:val="009542AC"/>
    <w:rsid w:val="00955583"/>
    <w:rsid w:val="00961BB2"/>
    <w:rsid w:val="00962108"/>
    <w:rsid w:val="009638D6"/>
    <w:rsid w:val="0097408E"/>
    <w:rsid w:val="00974BB2"/>
    <w:rsid w:val="00974FA7"/>
    <w:rsid w:val="009756E5"/>
    <w:rsid w:val="00977A8C"/>
    <w:rsid w:val="00983910"/>
    <w:rsid w:val="00990E37"/>
    <w:rsid w:val="009932AC"/>
    <w:rsid w:val="00994351"/>
    <w:rsid w:val="00996A8F"/>
    <w:rsid w:val="009A1DBF"/>
    <w:rsid w:val="009A68E6"/>
    <w:rsid w:val="009A7598"/>
    <w:rsid w:val="009B1443"/>
    <w:rsid w:val="009B1DF8"/>
    <w:rsid w:val="009B3D20"/>
    <w:rsid w:val="009B5418"/>
    <w:rsid w:val="009B61B4"/>
    <w:rsid w:val="009C0727"/>
    <w:rsid w:val="009C1933"/>
    <w:rsid w:val="009C3B30"/>
    <w:rsid w:val="009C3C80"/>
    <w:rsid w:val="009C492F"/>
    <w:rsid w:val="009C6555"/>
    <w:rsid w:val="009D2FF2"/>
    <w:rsid w:val="009D3226"/>
    <w:rsid w:val="009D3385"/>
    <w:rsid w:val="009D793C"/>
    <w:rsid w:val="009E16A9"/>
    <w:rsid w:val="009E2F08"/>
    <w:rsid w:val="009E375F"/>
    <w:rsid w:val="009E39D4"/>
    <w:rsid w:val="009E433B"/>
    <w:rsid w:val="009E5401"/>
    <w:rsid w:val="009E77EC"/>
    <w:rsid w:val="009F3012"/>
    <w:rsid w:val="00A02C1B"/>
    <w:rsid w:val="00A04DF3"/>
    <w:rsid w:val="00A05262"/>
    <w:rsid w:val="00A0758F"/>
    <w:rsid w:val="00A1570A"/>
    <w:rsid w:val="00A17866"/>
    <w:rsid w:val="00A211B4"/>
    <w:rsid w:val="00A223CF"/>
    <w:rsid w:val="00A33DDF"/>
    <w:rsid w:val="00A34379"/>
    <w:rsid w:val="00A34547"/>
    <w:rsid w:val="00A376B7"/>
    <w:rsid w:val="00A41BF5"/>
    <w:rsid w:val="00A44778"/>
    <w:rsid w:val="00A45037"/>
    <w:rsid w:val="00A469E7"/>
    <w:rsid w:val="00A50472"/>
    <w:rsid w:val="00A50840"/>
    <w:rsid w:val="00A52FED"/>
    <w:rsid w:val="00A604A4"/>
    <w:rsid w:val="00A61B7D"/>
    <w:rsid w:val="00A621BF"/>
    <w:rsid w:val="00A6605B"/>
    <w:rsid w:val="00A66ADC"/>
    <w:rsid w:val="00A66F2E"/>
    <w:rsid w:val="00A7147D"/>
    <w:rsid w:val="00A81B15"/>
    <w:rsid w:val="00A837FF"/>
    <w:rsid w:val="00A84052"/>
    <w:rsid w:val="00A84DC8"/>
    <w:rsid w:val="00A85DBC"/>
    <w:rsid w:val="00A86F7F"/>
    <w:rsid w:val="00A87FEB"/>
    <w:rsid w:val="00A93F9F"/>
    <w:rsid w:val="00A9420E"/>
    <w:rsid w:val="00A97648"/>
    <w:rsid w:val="00AA1CFD"/>
    <w:rsid w:val="00AA2239"/>
    <w:rsid w:val="00AA33D2"/>
    <w:rsid w:val="00AB0C57"/>
    <w:rsid w:val="00AB1195"/>
    <w:rsid w:val="00AB4182"/>
    <w:rsid w:val="00AB5336"/>
    <w:rsid w:val="00AC27DB"/>
    <w:rsid w:val="00AC6D6B"/>
    <w:rsid w:val="00AD380E"/>
    <w:rsid w:val="00AD7736"/>
    <w:rsid w:val="00AE10CE"/>
    <w:rsid w:val="00AE2FB5"/>
    <w:rsid w:val="00AE70D4"/>
    <w:rsid w:val="00AE7868"/>
    <w:rsid w:val="00AE7885"/>
    <w:rsid w:val="00AF0407"/>
    <w:rsid w:val="00AF049B"/>
    <w:rsid w:val="00AF06E7"/>
    <w:rsid w:val="00AF14F1"/>
    <w:rsid w:val="00AF357F"/>
    <w:rsid w:val="00AF4D8B"/>
    <w:rsid w:val="00B008CC"/>
    <w:rsid w:val="00B067CA"/>
    <w:rsid w:val="00B12B26"/>
    <w:rsid w:val="00B163F8"/>
    <w:rsid w:val="00B2472D"/>
    <w:rsid w:val="00B24CA0"/>
    <w:rsid w:val="00B2549F"/>
    <w:rsid w:val="00B267ED"/>
    <w:rsid w:val="00B4108D"/>
    <w:rsid w:val="00B417A2"/>
    <w:rsid w:val="00B52D8F"/>
    <w:rsid w:val="00B55EA1"/>
    <w:rsid w:val="00B57265"/>
    <w:rsid w:val="00B633AE"/>
    <w:rsid w:val="00B665D2"/>
    <w:rsid w:val="00B6737C"/>
    <w:rsid w:val="00B7214D"/>
    <w:rsid w:val="00B74372"/>
    <w:rsid w:val="00B75525"/>
    <w:rsid w:val="00B80283"/>
    <w:rsid w:val="00B8095F"/>
    <w:rsid w:val="00B80B0C"/>
    <w:rsid w:val="00B80B11"/>
    <w:rsid w:val="00B831AE"/>
    <w:rsid w:val="00B8446C"/>
    <w:rsid w:val="00B87725"/>
    <w:rsid w:val="00BA259A"/>
    <w:rsid w:val="00BA259C"/>
    <w:rsid w:val="00BA29D3"/>
    <w:rsid w:val="00BA307F"/>
    <w:rsid w:val="00BA4F54"/>
    <w:rsid w:val="00BA5280"/>
    <w:rsid w:val="00BB14F1"/>
    <w:rsid w:val="00BB2A6B"/>
    <w:rsid w:val="00BB2E63"/>
    <w:rsid w:val="00BB3F02"/>
    <w:rsid w:val="00BB572E"/>
    <w:rsid w:val="00BB74FD"/>
    <w:rsid w:val="00BC5982"/>
    <w:rsid w:val="00BC60BF"/>
    <w:rsid w:val="00BD23FE"/>
    <w:rsid w:val="00BD28BF"/>
    <w:rsid w:val="00BD2D12"/>
    <w:rsid w:val="00BD6404"/>
    <w:rsid w:val="00BE1DEF"/>
    <w:rsid w:val="00BE33AE"/>
    <w:rsid w:val="00BF046F"/>
    <w:rsid w:val="00C01D50"/>
    <w:rsid w:val="00C056DC"/>
    <w:rsid w:val="00C1329B"/>
    <w:rsid w:val="00C1572F"/>
    <w:rsid w:val="00C24C05"/>
    <w:rsid w:val="00C24D2F"/>
    <w:rsid w:val="00C26222"/>
    <w:rsid w:val="00C31283"/>
    <w:rsid w:val="00C33C48"/>
    <w:rsid w:val="00C340E5"/>
    <w:rsid w:val="00C35AA7"/>
    <w:rsid w:val="00C404C3"/>
    <w:rsid w:val="00C43BA1"/>
    <w:rsid w:val="00C43DAB"/>
    <w:rsid w:val="00C47F08"/>
    <w:rsid w:val="00C514A6"/>
    <w:rsid w:val="00C521E5"/>
    <w:rsid w:val="00C54408"/>
    <w:rsid w:val="00C5739F"/>
    <w:rsid w:val="00C57CF0"/>
    <w:rsid w:val="00C63557"/>
    <w:rsid w:val="00C649BD"/>
    <w:rsid w:val="00C65891"/>
    <w:rsid w:val="00C66396"/>
    <w:rsid w:val="00C66AC9"/>
    <w:rsid w:val="00C724D3"/>
    <w:rsid w:val="00C72951"/>
    <w:rsid w:val="00C75F1D"/>
    <w:rsid w:val="00C76525"/>
    <w:rsid w:val="00C77DD9"/>
    <w:rsid w:val="00C83BE6"/>
    <w:rsid w:val="00C85354"/>
    <w:rsid w:val="00C86ABA"/>
    <w:rsid w:val="00C903DF"/>
    <w:rsid w:val="00C9236C"/>
    <w:rsid w:val="00C943F3"/>
    <w:rsid w:val="00CA08C6"/>
    <w:rsid w:val="00CA0A77"/>
    <w:rsid w:val="00CA2729"/>
    <w:rsid w:val="00CA3057"/>
    <w:rsid w:val="00CA45F8"/>
    <w:rsid w:val="00CA5A3C"/>
    <w:rsid w:val="00CB0305"/>
    <w:rsid w:val="00CB0C7B"/>
    <w:rsid w:val="00CB33C7"/>
    <w:rsid w:val="00CB6DA7"/>
    <w:rsid w:val="00CB7E4C"/>
    <w:rsid w:val="00CC25B4"/>
    <w:rsid w:val="00CC38B9"/>
    <w:rsid w:val="00CC5F88"/>
    <w:rsid w:val="00CC69C8"/>
    <w:rsid w:val="00CC77A2"/>
    <w:rsid w:val="00CD307E"/>
    <w:rsid w:val="00CD629F"/>
    <w:rsid w:val="00CD6A1B"/>
    <w:rsid w:val="00CE0A7F"/>
    <w:rsid w:val="00CE1718"/>
    <w:rsid w:val="00CF4156"/>
    <w:rsid w:val="00D0036C"/>
    <w:rsid w:val="00D03D00"/>
    <w:rsid w:val="00D05C30"/>
    <w:rsid w:val="00D07F9C"/>
    <w:rsid w:val="00D10052"/>
    <w:rsid w:val="00D11359"/>
    <w:rsid w:val="00D3188C"/>
    <w:rsid w:val="00D35F9B"/>
    <w:rsid w:val="00D36B69"/>
    <w:rsid w:val="00D408DD"/>
    <w:rsid w:val="00D415C6"/>
    <w:rsid w:val="00D456A2"/>
    <w:rsid w:val="00D45D72"/>
    <w:rsid w:val="00D520E4"/>
    <w:rsid w:val="00D53A38"/>
    <w:rsid w:val="00D575DD"/>
    <w:rsid w:val="00D57DFA"/>
    <w:rsid w:val="00D67FCF"/>
    <w:rsid w:val="00D709CE"/>
    <w:rsid w:val="00D71F73"/>
    <w:rsid w:val="00D80786"/>
    <w:rsid w:val="00D81CAB"/>
    <w:rsid w:val="00D83DEF"/>
    <w:rsid w:val="00D8576F"/>
    <w:rsid w:val="00D8677F"/>
    <w:rsid w:val="00D9253B"/>
    <w:rsid w:val="00D97F0C"/>
    <w:rsid w:val="00DA3A86"/>
    <w:rsid w:val="00DA702A"/>
    <w:rsid w:val="00DB0FBF"/>
    <w:rsid w:val="00DC0C33"/>
    <w:rsid w:val="00DC2500"/>
    <w:rsid w:val="00DC4F72"/>
    <w:rsid w:val="00DC77DC"/>
    <w:rsid w:val="00DD0453"/>
    <w:rsid w:val="00DD0C2C"/>
    <w:rsid w:val="00DD19DE"/>
    <w:rsid w:val="00DD28BC"/>
    <w:rsid w:val="00DE31F0"/>
    <w:rsid w:val="00DE3D1C"/>
    <w:rsid w:val="00DE6226"/>
    <w:rsid w:val="00DF597B"/>
    <w:rsid w:val="00E01C41"/>
    <w:rsid w:val="00E0227D"/>
    <w:rsid w:val="00E04A4D"/>
    <w:rsid w:val="00E04B84"/>
    <w:rsid w:val="00E06466"/>
    <w:rsid w:val="00E06835"/>
    <w:rsid w:val="00E06FDA"/>
    <w:rsid w:val="00E11DB8"/>
    <w:rsid w:val="00E13168"/>
    <w:rsid w:val="00E160A5"/>
    <w:rsid w:val="00E1713D"/>
    <w:rsid w:val="00E20259"/>
    <w:rsid w:val="00E2061C"/>
    <w:rsid w:val="00E20A43"/>
    <w:rsid w:val="00E23898"/>
    <w:rsid w:val="00E319F1"/>
    <w:rsid w:val="00E338F6"/>
    <w:rsid w:val="00E33CD2"/>
    <w:rsid w:val="00E40E90"/>
    <w:rsid w:val="00E45C7E"/>
    <w:rsid w:val="00E531EB"/>
    <w:rsid w:val="00E54874"/>
    <w:rsid w:val="00E54B6F"/>
    <w:rsid w:val="00E55ACA"/>
    <w:rsid w:val="00E57B74"/>
    <w:rsid w:val="00E65BC6"/>
    <w:rsid w:val="00E661FF"/>
    <w:rsid w:val="00E726EB"/>
    <w:rsid w:val="00E72CF1"/>
    <w:rsid w:val="00E752EA"/>
    <w:rsid w:val="00E80B52"/>
    <w:rsid w:val="00E824C3"/>
    <w:rsid w:val="00E840B3"/>
    <w:rsid w:val="00E84D10"/>
    <w:rsid w:val="00E8629F"/>
    <w:rsid w:val="00E87B81"/>
    <w:rsid w:val="00E91008"/>
    <w:rsid w:val="00E9374E"/>
    <w:rsid w:val="00E94F54"/>
    <w:rsid w:val="00E97AD5"/>
    <w:rsid w:val="00EA1111"/>
    <w:rsid w:val="00EA3B4F"/>
    <w:rsid w:val="00EA3C24"/>
    <w:rsid w:val="00EA4A98"/>
    <w:rsid w:val="00EA73DF"/>
    <w:rsid w:val="00EB61AE"/>
    <w:rsid w:val="00EC322D"/>
    <w:rsid w:val="00ED383A"/>
    <w:rsid w:val="00EE1080"/>
    <w:rsid w:val="00EF1EC5"/>
    <w:rsid w:val="00EF4C88"/>
    <w:rsid w:val="00EF55EB"/>
    <w:rsid w:val="00EF5B17"/>
    <w:rsid w:val="00F00DCC"/>
    <w:rsid w:val="00F0156F"/>
    <w:rsid w:val="00F05AC8"/>
    <w:rsid w:val="00F07167"/>
    <w:rsid w:val="00F072D8"/>
    <w:rsid w:val="00F07CE0"/>
    <w:rsid w:val="00F115F5"/>
    <w:rsid w:val="00F13D05"/>
    <w:rsid w:val="00F1679D"/>
    <w:rsid w:val="00F1682C"/>
    <w:rsid w:val="00F20B91"/>
    <w:rsid w:val="00F21139"/>
    <w:rsid w:val="00F24B8B"/>
    <w:rsid w:val="00F30D2E"/>
    <w:rsid w:val="00F35516"/>
    <w:rsid w:val="00F35790"/>
    <w:rsid w:val="00F4136D"/>
    <w:rsid w:val="00F4212E"/>
    <w:rsid w:val="00F42C20"/>
    <w:rsid w:val="00F43E34"/>
    <w:rsid w:val="00F53053"/>
    <w:rsid w:val="00F53FE2"/>
    <w:rsid w:val="00F575FF"/>
    <w:rsid w:val="00F60F71"/>
    <w:rsid w:val="00F618EF"/>
    <w:rsid w:val="00F65582"/>
    <w:rsid w:val="00F66E75"/>
    <w:rsid w:val="00F77EB0"/>
    <w:rsid w:val="00F87CDD"/>
    <w:rsid w:val="00F9126F"/>
    <w:rsid w:val="00F933F0"/>
    <w:rsid w:val="00F937A3"/>
    <w:rsid w:val="00F94715"/>
    <w:rsid w:val="00F96A3D"/>
    <w:rsid w:val="00FA4718"/>
    <w:rsid w:val="00FA5848"/>
    <w:rsid w:val="00FA6899"/>
    <w:rsid w:val="00FA7F3D"/>
    <w:rsid w:val="00FB38D8"/>
    <w:rsid w:val="00FC051F"/>
    <w:rsid w:val="00FC06FF"/>
    <w:rsid w:val="00FC45F4"/>
    <w:rsid w:val="00FC69B4"/>
    <w:rsid w:val="00FD0694"/>
    <w:rsid w:val="00FD25BE"/>
    <w:rsid w:val="00FD2E70"/>
    <w:rsid w:val="00FD34A0"/>
    <w:rsid w:val="00FD6169"/>
    <w:rsid w:val="00FD7AA7"/>
    <w:rsid w:val="00FF1FCB"/>
    <w:rsid w:val="00FF52D4"/>
    <w:rsid w:val="00FF52FF"/>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5E2FD3-86FF-43D1-A368-26C883B93696}">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7</TotalTime>
  <Pages>7</Pages>
  <Words>2274</Words>
  <Characters>11427</Characters>
  <Application>Microsoft Office Word</Application>
  <DocSecurity>0</DocSecurity>
  <Lines>95</Lines>
  <Paragraphs>27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13674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Kazuyoshi Uesaka</cp:lastModifiedBy>
  <cp:revision>6</cp:revision>
  <dcterms:created xsi:type="dcterms:W3CDTF">2023-08-17T12:21:00Z</dcterms:created>
  <dcterms:modified xsi:type="dcterms:W3CDTF">2023-08-17T23:58:00Z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1692252549</vt:lpwstr>
  </property>
</Properties>
</file>